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4C10B" w14:textId="77777777" w:rsidR="00D06370" w:rsidRPr="00D92A6D" w:rsidRDefault="00D06370" w:rsidP="00D92A6D">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D92A6D">
        <w:rPr>
          <w:rFonts w:ascii="Times New Roman" w:eastAsia="Times New Roman" w:hAnsi="Times New Roman" w:cs="Times New Roman"/>
          <w:bCs/>
          <w:kern w:val="36"/>
          <w:sz w:val="44"/>
          <w:szCs w:val="44"/>
        </w:rPr>
        <w:t>IDF Officer Detained in Britain on War Crime Allegati</w:t>
      </w:r>
      <w:bookmarkStart w:id="0" w:name="_GoBack"/>
      <w:bookmarkEnd w:id="0"/>
      <w:r w:rsidRPr="00D92A6D">
        <w:rPr>
          <w:rFonts w:ascii="Times New Roman" w:eastAsia="Times New Roman" w:hAnsi="Times New Roman" w:cs="Times New Roman"/>
          <w:bCs/>
          <w:kern w:val="36"/>
          <w:sz w:val="44"/>
          <w:szCs w:val="44"/>
        </w:rPr>
        <w:t>ons from Gaza W</w:t>
      </w:r>
      <w:r w:rsidRPr="00D06370">
        <w:rPr>
          <w:rFonts w:ascii="Times New Roman" w:eastAsia="Times New Roman" w:hAnsi="Times New Roman" w:cs="Times New Roman"/>
          <w:bCs/>
          <w:kern w:val="36"/>
          <w:sz w:val="44"/>
          <w:szCs w:val="44"/>
        </w:rPr>
        <w:t xml:space="preserve">ar </w:t>
      </w:r>
    </w:p>
    <w:p w14:paraId="2ABE6A7C" w14:textId="77777777" w:rsidR="00D06370" w:rsidRPr="00D92A6D" w:rsidRDefault="00D06370" w:rsidP="00D92A6D">
      <w:pPr>
        <w:spacing w:after="0" w:line="240" w:lineRule="auto"/>
        <w:jc w:val="left"/>
        <w:outlineLvl w:val="0"/>
        <w:rPr>
          <w:rFonts w:ascii="Times New Roman" w:eastAsia="Times New Roman" w:hAnsi="Times New Roman" w:cs="Times New Roman"/>
          <w:bCs/>
          <w:kern w:val="36"/>
          <w:sz w:val="24"/>
          <w:szCs w:val="24"/>
        </w:rPr>
      </w:pPr>
      <w:r w:rsidRPr="00D92A6D">
        <w:rPr>
          <w:rFonts w:ascii="Times New Roman" w:eastAsia="Times New Roman" w:hAnsi="Times New Roman" w:cs="Times New Roman"/>
          <w:bCs/>
          <w:kern w:val="36"/>
          <w:sz w:val="24"/>
          <w:szCs w:val="24"/>
        </w:rPr>
        <w:t>December 13, 2015</w:t>
      </w:r>
    </w:p>
    <w:p w14:paraId="6607E652" w14:textId="77777777" w:rsidR="00D06370" w:rsidRPr="00D92A6D" w:rsidRDefault="00D06370" w:rsidP="00D92A6D">
      <w:pPr>
        <w:spacing w:after="0" w:line="240" w:lineRule="auto"/>
        <w:jc w:val="left"/>
        <w:outlineLvl w:val="0"/>
        <w:rPr>
          <w:rFonts w:ascii="Times New Roman" w:hAnsi="Times New Roman" w:cs="Times New Roman"/>
          <w:sz w:val="24"/>
          <w:szCs w:val="24"/>
        </w:rPr>
      </w:pPr>
      <w:r w:rsidRPr="00D92A6D">
        <w:rPr>
          <w:rFonts w:ascii="Times New Roman" w:hAnsi="Times New Roman" w:cs="Times New Roman"/>
          <w:sz w:val="24"/>
          <w:szCs w:val="24"/>
        </w:rPr>
        <w:t xml:space="preserve">By </w:t>
      </w:r>
      <w:r w:rsidRPr="00D92A6D">
        <w:rPr>
          <w:rFonts w:ascii="Times New Roman" w:hAnsi="Times New Roman" w:cs="Times New Roman"/>
          <w:sz w:val="24"/>
          <w:szCs w:val="24"/>
        </w:rPr>
        <w:t>Moshe Cohen-</w:t>
      </w:r>
      <w:proofErr w:type="spellStart"/>
      <w:r w:rsidRPr="00D92A6D">
        <w:rPr>
          <w:rFonts w:ascii="Times New Roman" w:hAnsi="Times New Roman" w:cs="Times New Roman"/>
          <w:sz w:val="24"/>
          <w:szCs w:val="24"/>
        </w:rPr>
        <w:t>Maariv</w:t>
      </w:r>
      <w:proofErr w:type="spellEnd"/>
      <w:r w:rsidRPr="00D92A6D">
        <w:rPr>
          <w:rFonts w:ascii="Times New Roman" w:hAnsi="Times New Roman" w:cs="Times New Roman"/>
          <w:sz w:val="24"/>
          <w:szCs w:val="24"/>
        </w:rPr>
        <w:t xml:space="preserve"> </w:t>
      </w:r>
      <w:proofErr w:type="spellStart"/>
      <w:r w:rsidRPr="00D92A6D">
        <w:rPr>
          <w:rFonts w:ascii="Times New Roman" w:hAnsi="Times New Roman" w:cs="Times New Roman"/>
          <w:sz w:val="24"/>
          <w:szCs w:val="24"/>
        </w:rPr>
        <w:t>Hashavua</w:t>
      </w:r>
      <w:proofErr w:type="spellEnd"/>
    </w:p>
    <w:p w14:paraId="581BB85F" w14:textId="77777777" w:rsidR="00D06370" w:rsidRPr="00D92A6D" w:rsidRDefault="00D06370" w:rsidP="00D92A6D">
      <w:pPr>
        <w:spacing w:after="0" w:line="240" w:lineRule="auto"/>
        <w:jc w:val="left"/>
        <w:rPr>
          <w:rFonts w:ascii="Times New Roman" w:hAnsi="Times New Roman" w:cs="Times New Roman"/>
          <w:sz w:val="24"/>
          <w:szCs w:val="24"/>
        </w:rPr>
      </w:pPr>
      <w:r w:rsidRPr="00D92A6D">
        <w:rPr>
          <w:rFonts w:ascii="Times New Roman" w:hAnsi="Times New Roman" w:cs="Times New Roman"/>
          <w:sz w:val="24"/>
          <w:szCs w:val="24"/>
        </w:rPr>
        <w:t>The Jerusalem Post</w:t>
      </w:r>
    </w:p>
    <w:p w14:paraId="3A7CF385" w14:textId="77777777" w:rsidR="00D06370" w:rsidRPr="00D92A6D" w:rsidRDefault="00D06370" w:rsidP="00D92A6D">
      <w:pPr>
        <w:spacing w:after="0" w:line="240" w:lineRule="auto"/>
        <w:jc w:val="left"/>
        <w:rPr>
          <w:rFonts w:ascii="Times New Roman" w:hAnsi="Times New Roman" w:cs="Times New Roman"/>
          <w:sz w:val="24"/>
          <w:szCs w:val="24"/>
        </w:rPr>
      </w:pPr>
      <w:hyperlink r:id="rId4" w:history="1">
        <w:r w:rsidRPr="00D92A6D">
          <w:rPr>
            <w:rStyle w:val="Hyperlink"/>
            <w:rFonts w:ascii="Times New Roman" w:hAnsi="Times New Roman" w:cs="Times New Roman"/>
            <w:color w:val="auto"/>
            <w:sz w:val="24"/>
            <w:szCs w:val="24"/>
          </w:rPr>
          <w:t>http://www.jpost.com/Arab-Israeli-Conflict/IDF-officer-apprehended-in-Britain-on-war-crimes-allegations-from-Gaza-war-437152</w:t>
        </w:r>
      </w:hyperlink>
    </w:p>
    <w:p w14:paraId="66971B71" w14:textId="77777777" w:rsidR="00D92A6D" w:rsidRDefault="00D92A6D" w:rsidP="00D92A6D">
      <w:pPr>
        <w:jc w:val="left"/>
        <w:rPr>
          <w:rFonts w:ascii="Times New Roman" w:hAnsi="Times New Roman" w:cs="Times New Roman"/>
          <w:sz w:val="24"/>
          <w:szCs w:val="24"/>
        </w:rPr>
      </w:pPr>
    </w:p>
    <w:p w14:paraId="4E04ADFE" w14:textId="77777777" w:rsidR="00D06370" w:rsidRPr="00D92A6D" w:rsidRDefault="00D06370" w:rsidP="00D92A6D">
      <w:pPr>
        <w:jc w:val="left"/>
        <w:rPr>
          <w:rFonts w:ascii="Times New Roman" w:hAnsi="Times New Roman" w:cs="Times New Roman"/>
          <w:sz w:val="24"/>
          <w:szCs w:val="24"/>
        </w:rPr>
      </w:pPr>
      <w:r w:rsidRPr="00D92A6D">
        <w:rPr>
          <w:rFonts w:ascii="Times New Roman" w:hAnsi="Times New Roman" w:cs="Times New Roman"/>
          <w:sz w:val="24"/>
          <w:szCs w:val="24"/>
        </w:rPr>
        <w:t xml:space="preserve">A retired IDF officer was detained for questioning in recent weeks upon landing in Britain on allegations that he was involved in war crimes during the </w:t>
      </w:r>
      <w:hyperlink r:id="rId5" w:tgtFrame="_blank" w:history="1">
        <w:r w:rsidRPr="00D92A6D">
          <w:rPr>
            <w:rStyle w:val="Hyperlink"/>
            <w:rFonts w:ascii="Times New Roman" w:hAnsi="Times New Roman" w:cs="Times New Roman"/>
            <w:color w:val="auto"/>
            <w:sz w:val="24"/>
            <w:szCs w:val="24"/>
          </w:rPr>
          <w:t>Gaza war in the summer of 2014</w:t>
        </w:r>
      </w:hyperlink>
      <w:r w:rsidRPr="00D92A6D">
        <w:rPr>
          <w:rFonts w:ascii="Times New Roman" w:hAnsi="Times New Roman" w:cs="Times New Roman"/>
          <w:sz w:val="24"/>
          <w:szCs w:val="24"/>
        </w:rPr>
        <w:t xml:space="preserve">.  </w:t>
      </w:r>
      <w:r w:rsidRPr="00D92A6D">
        <w:rPr>
          <w:rFonts w:ascii="Times New Roman" w:hAnsi="Times New Roman" w:cs="Times New Roman"/>
          <w:sz w:val="24"/>
          <w:szCs w:val="24"/>
        </w:rPr>
        <w:br/>
      </w:r>
      <w:r w:rsidRPr="00D92A6D">
        <w:rPr>
          <w:rFonts w:ascii="Times New Roman" w:hAnsi="Times New Roman" w:cs="Times New Roman"/>
          <w:sz w:val="24"/>
          <w:szCs w:val="24"/>
        </w:rPr>
        <w:br/>
        <w:t xml:space="preserve">The reserves officer was questioned for hours and was only released following Foreign Ministry intervention. </w:t>
      </w:r>
      <w:r w:rsidRPr="00D92A6D">
        <w:rPr>
          <w:rFonts w:ascii="Times New Roman" w:hAnsi="Times New Roman" w:cs="Times New Roman"/>
          <w:sz w:val="24"/>
          <w:szCs w:val="24"/>
        </w:rPr>
        <w:br/>
      </w:r>
      <w:r w:rsidRPr="00D92A6D">
        <w:rPr>
          <w:rFonts w:ascii="Times New Roman" w:hAnsi="Times New Roman" w:cs="Times New Roman"/>
          <w:sz w:val="24"/>
          <w:szCs w:val="24"/>
        </w:rPr>
        <w:br/>
        <w:t xml:space="preserve">The British authorities subsequently apologized to the officer.   </w:t>
      </w:r>
      <w:r w:rsidRPr="00D92A6D">
        <w:rPr>
          <w:rFonts w:ascii="Times New Roman" w:hAnsi="Times New Roman" w:cs="Times New Roman"/>
          <w:sz w:val="24"/>
          <w:szCs w:val="24"/>
        </w:rPr>
        <w:br/>
      </w:r>
      <w:r w:rsidRPr="00D92A6D">
        <w:rPr>
          <w:rFonts w:ascii="Times New Roman" w:hAnsi="Times New Roman" w:cs="Times New Roman"/>
          <w:sz w:val="24"/>
          <w:szCs w:val="24"/>
        </w:rPr>
        <w:br/>
        <w:t xml:space="preserve">It is thought that the officer's name was on a list prepared by pro-Palestinian groups naming IDF soldiers involved in alleged war crimes during Operation Protective Edge.  </w:t>
      </w:r>
      <w:r w:rsidRPr="00D92A6D">
        <w:rPr>
          <w:rFonts w:ascii="Times New Roman" w:hAnsi="Times New Roman" w:cs="Times New Roman"/>
          <w:sz w:val="24"/>
          <w:szCs w:val="24"/>
        </w:rPr>
        <w:br/>
      </w:r>
      <w:r w:rsidRPr="00D92A6D">
        <w:rPr>
          <w:rFonts w:ascii="Times New Roman" w:hAnsi="Times New Roman" w:cs="Times New Roman"/>
          <w:sz w:val="24"/>
          <w:szCs w:val="24"/>
        </w:rPr>
        <w:br/>
        <w:t xml:space="preserve">The Foreign Ministry on Saturday evening confirmed the details of the incident, and stressed that the officer was released only due to its intervention.  </w:t>
      </w:r>
      <w:r w:rsidRPr="00D92A6D">
        <w:rPr>
          <w:rFonts w:ascii="Times New Roman" w:hAnsi="Times New Roman" w:cs="Times New Roman"/>
          <w:sz w:val="24"/>
          <w:szCs w:val="24"/>
        </w:rPr>
        <w:br/>
      </w:r>
      <w:r w:rsidRPr="00D92A6D">
        <w:rPr>
          <w:rFonts w:ascii="Times New Roman" w:hAnsi="Times New Roman" w:cs="Times New Roman"/>
          <w:sz w:val="24"/>
          <w:szCs w:val="24"/>
        </w:rPr>
        <w:br/>
        <w:t xml:space="preserve">Last week a group of former international chiefs of staff and senior-ranking commanders, </w:t>
      </w:r>
      <w:hyperlink r:id="rId6" w:tgtFrame="_blank" w:history="1">
        <w:r w:rsidRPr="00D92A6D">
          <w:rPr>
            <w:rStyle w:val="Hyperlink"/>
            <w:rFonts w:ascii="Times New Roman" w:hAnsi="Times New Roman" w:cs="Times New Roman"/>
            <w:color w:val="auto"/>
            <w:sz w:val="24"/>
            <w:szCs w:val="24"/>
          </w:rPr>
          <w:t xml:space="preserve">following a lengthy examination, found </w:t>
        </w:r>
      </w:hyperlink>
      <w:r w:rsidRPr="00D92A6D">
        <w:rPr>
          <w:rFonts w:ascii="Times New Roman" w:hAnsi="Times New Roman" w:cs="Times New Roman"/>
          <w:sz w:val="24"/>
          <w:szCs w:val="24"/>
        </w:rPr>
        <w:t xml:space="preserve">that Israel’s military measures to defend its population during the 50-day clash with Hamas in Gaza met, and often exceeded, the expectations of the Laws of Armed Conflict. </w:t>
      </w:r>
      <w:r w:rsidRPr="00D92A6D">
        <w:rPr>
          <w:rFonts w:ascii="Times New Roman" w:hAnsi="Times New Roman" w:cs="Times New Roman"/>
          <w:sz w:val="24"/>
          <w:szCs w:val="24"/>
        </w:rPr>
        <w:br/>
      </w:r>
      <w:r w:rsidRPr="00D92A6D">
        <w:rPr>
          <w:rFonts w:ascii="Times New Roman" w:hAnsi="Times New Roman" w:cs="Times New Roman"/>
          <w:sz w:val="24"/>
          <w:szCs w:val="24"/>
        </w:rPr>
        <w:br/>
        <w:t>The 14 independent military and security professionals came from around the world to form the High Level International Military Group this year.</w:t>
      </w:r>
    </w:p>
    <w:p w14:paraId="2493D15A" w14:textId="77777777" w:rsidR="00D06370" w:rsidRPr="00D92A6D" w:rsidRDefault="00D06370" w:rsidP="00D92A6D">
      <w:pPr>
        <w:jc w:val="left"/>
        <w:rPr>
          <w:rFonts w:ascii="Times New Roman" w:hAnsi="Times New Roman" w:cs="Times New Roman"/>
          <w:sz w:val="24"/>
          <w:szCs w:val="24"/>
        </w:rPr>
      </w:pPr>
      <w:r w:rsidRPr="00D92A6D">
        <w:rPr>
          <w:rStyle w:val="Strong"/>
          <w:rFonts w:ascii="Times New Roman" w:hAnsi="Times New Roman" w:cs="Times New Roman"/>
          <w:b w:val="0"/>
          <w:sz w:val="24"/>
          <w:szCs w:val="24"/>
        </w:rPr>
        <w:t>Operation Protective Edge</w:t>
      </w:r>
      <w:r w:rsidRPr="00D92A6D">
        <w:rPr>
          <w:rFonts w:ascii="Times New Roman" w:hAnsi="Times New Roman" w:cs="Times New Roman"/>
          <w:sz w:val="24"/>
          <w:szCs w:val="24"/>
        </w:rPr>
        <w:br/>
      </w:r>
      <w:r w:rsidRPr="00D92A6D">
        <w:rPr>
          <w:rFonts w:ascii="Times New Roman" w:hAnsi="Times New Roman" w:cs="Times New Roman"/>
          <w:sz w:val="24"/>
          <w:szCs w:val="24"/>
        </w:rPr>
        <w:br/>
        <w:t>For 50 days of war, the home front and soldiers on the front lines were battered by thousands of rockets and mortar shells, as armed groups in Gaza fired 4,564 projectiles at Israel.</w:t>
      </w:r>
      <w:r w:rsidRPr="00D92A6D">
        <w:rPr>
          <w:rFonts w:ascii="Times New Roman" w:hAnsi="Times New Roman" w:cs="Times New Roman"/>
          <w:sz w:val="24"/>
          <w:szCs w:val="24"/>
        </w:rPr>
        <w:br/>
      </w:r>
      <w:r w:rsidRPr="00D92A6D">
        <w:rPr>
          <w:rFonts w:ascii="Times New Roman" w:hAnsi="Times New Roman" w:cs="Times New Roman"/>
          <w:sz w:val="24"/>
          <w:szCs w:val="24"/>
        </w:rPr>
        <w:br/>
        <w:t>This statistic is one of several released by the IDF as the fighting ended on Tuesday night.</w:t>
      </w:r>
      <w:r w:rsidRPr="00D92A6D">
        <w:rPr>
          <w:rFonts w:ascii="Times New Roman" w:hAnsi="Times New Roman" w:cs="Times New Roman"/>
          <w:sz w:val="24"/>
          <w:szCs w:val="24"/>
        </w:rPr>
        <w:br/>
      </w:r>
      <w:r w:rsidRPr="00D92A6D">
        <w:rPr>
          <w:rFonts w:ascii="Times New Roman" w:hAnsi="Times New Roman" w:cs="Times New Roman"/>
          <w:sz w:val="24"/>
          <w:szCs w:val="24"/>
        </w:rPr>
        <w:br/>
        <w:t>According to the army, 3,659 rocket and mortar impact sites were found – counting those fired on IDF soldiers in Gaza. Of those that struck in Israel, 224 hit built-up areas. A further 735 were shot down by the Iron Dome missile defense system. Also, the IDF said that there were 197 “failed launchings” – projectiles that never left the Gaza Strip or that did not launch at all.</w:t>
      </w:r>
      <w:r w:rsidRPr="00D92A6D">
        <w:rPr>
          <w:rFonts w:ascii="Times New Roman" w:hAnsi="Times New Roman" w:cs="Times New Roman"/>
          <w:sz w:val="24"/>
          <w:szCs w:val="24"/>
        </w:rPr>
        <w:br/>
      </w:r>
      <w:r w:rsidRPr="00D92A6D">
        <w:rPr>
          <w:rFonts w:ascii="Times New Roman" w:hAnsi="Times New Roman" w:cs="Times New Roman"/>
          <w:sz w:val="24"/>
          <w:szCs w:val="24"/>
        </w:rPr>
        <w:lastRenderedPageBreak/>
        <w:br/>
        <w:t xml:space="preserve">During the war 70 people were killed on the Israeli side, including 64 soldiers. Gaza health officials said more than 2,100 people were killed in Strip in the fighting and many thousands more were wounded. </w:t>
      </w:r>
      <w:r w:rsidRPr="00D92A6D">
        <w:rPr>
          <w:rFonts w:ascii="Times New Roman" w:hAnsi="Times New Roman" w:cs="Times New Roman"/>
          <w:sz w:val="24"/>
          <w:szCs w:val="24"/>
        </w:rPr>
        <w:br/>
      </w:r>
      <w:r w:rsidRPr="00D92A6D">
        <w:rPr>
          <w:rFonts w:ascii="Times New Roman" w:hAnsi="Times New Roman" w:cs="Times New Roman"/>
          <w:sz w:val="24"/>
          <w:szCs w:val="24"/>
        </w:rPr>
        <w:br/>
        <w:t xml:space="preserve">Amnesty International, </w:t>
      </w:r>
      <w:hyperlink r:id="rId7" w:tgtFrame="_blank" w:history="1">
        <w:r w:rsidRPr="00D92A6D">
          <w:rPr>
            <w:rStyle w:val="Hyperlink"/>
            <w:rFonts w:ascii="Times New Roman" w:hAnsi="Times New Roman" w:cs="Times New Roman"/>
            <w:color w:val="auto"/>
            <w:sz w:val="24"/>
            <w:szCs w:val="24"/>
          </w:rPr>
          <w:t xml:space="preserve">using UN statistics, reported </w:t>
        </w:r>
      </w:hyperlink>
      <w:r w:rsidRPr="00D92A6D">
        <w:rPr>
          <w:rFonts w:ascii="Times New Roman" w:hAnsi="Times New Roman" w:cs="Times New Roman"/>
          <w:sz w:val="24"/>
          <w:szCs w:val="24"/>
        </w:rPr>
        <w:t xml:space="preserve">that around 75 percent of the Palestinian casualties who were killed were civilians, including 519 children, while Israeli security sources have said that </w:t>
      </w:r>
      <w:proofErr w:type="gramStart"/>
      <w:r w:rsidRPr="00D92A6D">
        <w:rPr>
          <w:rFonts w:ascii="Times New Roman" w:hAnsi="Times New Roman" w:cs="Times New Roman"/>
          <w:sz w:val="24"/>
          <w:szCs w:val="24"/>
        </w:rPr>
        <w:t>civilians</w:t>
      </w:r>
      <w:proofErr w:type="gramEnd"/>
      <w:r w:rsidRPr="00D92A6D">
        <w:rPr>
          <w:rFonts w:ascii="Times New Roman" w:hAnsi="Times New Roman" w:cs="Times New Roman"/>
          <w:sz w:val="24"/>
          <w:szCs w:val="24"/>
        </w:rPr>
        <w:t xml:space="preserve"> deaths were likely closer to 50%. </w:t>
      </w:r>
      <w:r w:rsidRPr="00D92A6D">
        <w:rPr>
          <w:rFonts w:ascii="Times New Roman" w:hAnsi="Times New Roman" w:cs="Times New Roman"/>
          <w:sz w:val="24"/>
          <w:szCs w:val="24"/>
        </w:rPr>
        <w:br/>
      </w:r>
      <w:r w:rsidRPr="00D92A6D">
        <w:rPr>
          <w:rFonts w:ascii="Times New Roman" w:hAnsi="Times New Roman" w:cs="Times New Roman"/>
          <w:sz w:val="24"/>
          <w:szCs w:val="24"/>
        </w:rPr>
        <w:br/>
        <w:t>The Office of the Coordinator of Government Activities in the Territories (COGAT), the body</w:t>
      </w:r>
      <w:r w:rsidRPr="00D92A6D">
        <w:rPr>
          <w:rFonts w:ascii="Times New Roman" w:hAnsi="Times New Roman" w:cs="Times New Roman"/>
          <w:sz w:val="24"/>
          <w:szCs w:val="24"/>
        </w:rPr>
        <w:t xml:space="preserve"> </w:t>
      </w:r>
      <w:r w:rsidRPr="00D92A6D">
        <w:rPr>
          <w:rFonts w:ascii="Times New Roman" w:hAnsi="Times New Roman" w:cs="Times New Roman"/>
          <w:sz w:val="24"/>
          <w:szCs w:val="24"/>
        </w:rPr>
        <w:t xml:space="preserve">responsible for running the Israeli border crossings with Gaza, said that since the beginning of the operation on July 8, 959 tons of medicine and medical supplies have entered the Strip through the crossings, and that 5,359 trucks carrying goods entered through the </w:t>
      </w:r>
      <w:proofErr w:type="spellStart"/>
      <w:r w:rsidRPr="00D92A6D">
        <w:rPr>
          <w:rFonts w:ascii="Times New Roman" w:hAnsi="Times New Roman" w:cs="Times New Roman"/>
          <w:sz w:val="24"/>
          <w:szCs w:val="24"/>
        </w:rPr>
        <w:t>Kerem</w:t>
      </w:r>
      <w:proofErr w:type="spellEnd"/>
      <w:r w:rsidRPr="00D92A6D">
        <w:rPr>
          <w:rFonts w:ascii="Times New Roman" w:hAnsi="Times New Roman" w:cs="Times New Roman"/>
          <w:sz w:val="24"/>
          <w:szCs w:val="24"/>
        </w:rPr>
        <w:t xml:space="preserve"> Shalom crossing.</w:t>
      </w:r>
      <w:r w:rsidRPr="00D92A6D">
        <w:rPr>
          <w:rFonts w:ascii="Times New Roman" w:hAnsi="Times New Roman" w:cs="Times New Roman"/>
          <w:sz w:val="24"/>
          <w:szCs w:val="24"/>
        </w:rPr>
        <w:br/>
      </w:r>
      <w:r w:rsidRPr="00D92A6D">
        <w:rPr>
          <w:rFonts w:ascii="Times New Roman" w:hAnsi="Times New Roman" w:cs="Times New Roman"/>
          <w:sz w:val="24"/>
          <w:szCs w:val="24"/>
        </w:rPr>
        <w:br/>
        <w:t>A total of 82,201 IDF reservists were called up during the war. Throughout the fighting, 64 soldiers were killed and 469 were wounded.</w:t>
      </w:r>
    </w:p>
    <w:sectPr w:rsidR="00D06370" w:rsidRPr="00D9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70"/>
    <w:rsid w:val="00C8741F"/>
    <w:rsid w:val="00D06370"/>
    <w:rsid w:val="00D9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F58E"/>
  <w15:chartTrackingRefBased/>
  <w15:docId w15:val="{F78C32ED-ABC8-47F0-A226-A92CE41C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0637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3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6370"/>
    <w:rPr>
      <w:color w:val="0563C1" w:themeColor="hyperlink"/>
      <w:u w:val="single"/>
    </w:rPr>
  </w:style>
  <w:style w:type="character" w:styleId="Strong">
    <w:name w:val="Strong"/>
    <w:basedOn w:val="DefaultParagraphFont"/>
    <w:uiPriority w:val="22"/>
    <w:qFormat/>
    <w:rsid w:val="00D0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Arab-Israeli-Conflict/Amnesty-slams-Israel-for-callous-indifference-to-civilian-casualties-in-Gaza-3807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nternational/Security-and-defense-IDF-exceeding-expectations-of-war-rules-436997" TargetMode="External"/><Relationship Id="rId5" Type="http://schemas.openxmlformats.org/officeDocument/2006/relationships/hyperlink" Target="http://www.jpost.com/Operation-Protective-Edge/50-days-of-Israels-Gaza-operation-Protective-Edge-by-the-numbers-372574" TargetMode="External"/><Relationship Id="rId4" Type="http://schemas.openxmlformats.org/officeDocument/2006/relationships/hyperlink" Target="http://www.jpost.com/Arab-Israeli-Conflict/IDF-officer-apprehended-in-Britain-on-war-crimes-allegations-from-Gaza-war-43715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2015-12-13T17:43:00Z</dcterms:created>
  <dcterms:modified xsi:type="dcterms:W3CDTF">2015-12-13T17:54:00Z</dcterms:modified>
</cp:coreProperties>
</file>