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712DCB" w14:textId="77777777" w:rsidR="00322EFA" w:rsidRPr="00322EFA" w:rsidRDefault="00322EFA" w:rsidP="00322EF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44"/>
          <w:szCs w:val="44"/>
        </w:rPr>
      </w:pPr>
      <w:r w:rsidRPr="00322EFA">
        <w:rPr>
          <w:rFonts w:ascii="Times New Roman" w:eastAsia="Times New Roman" w:hAnsi="Times New Roman" w:cs="Times New Roman"/>
          <w:bCs/>
          <w:kern w:val="36"/>
          <w:sz w:val="44"/>
          <w:szCs w:val="44"/>
        </w:rPr>
        <w:t>Ira</w:t>
      </w:r>
      <w:bookmarkStart w:id="0" w:name="_GoBack"/>
      <w:bookmarkEnd w:id="0"/>
      <w:r w:rsidRPr="00322EFA">
        <w:rPr>
          <w:rFonts w:ascii="Times New Roman" w:eastAsia="Times New Roman" w:hAnsi="Times New Roman" w:cs="Times New Roman"/>
          <w:bCs/>
          <w:kern w:val="36"/>
          <w:sz w:val="44"/>
          <w:szCs w:val="44"/>
        </w:rPr>
        <w:t>n Arrests Elderly Father of Jailed U.S. Citizen</w:t>
      </w:r>
    </w:p>
    <w:p w14:paraId="28F6CC98" w14:textId="77777777" w:rsidR="005E4D14" w:rsidRPr="00322EFA" w:rsidRDefault="00322EFA" w:rsidP="00322E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2EFA">
        <w:rPr>
          <w:rFonts w:ascii="Times New Roman" w:hAnsi="Times New Roman" w:cs="Times New Roman"/>
          <w:sz w:val="24"/>
          <w:szCs w:val="24"/>
        </w:rPr>
        <w:t>February 25, 2016</w:t>
      </w:r>
    </w:p>
    <w:p w14:paraId="1F13A2D6" w14:textId="77777777" w:rsidR="00322EFA" w:rsidRPr="00322EFA" w:rsidRDefault="00322EFA" w:rsidP="00322E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2EFA">
        <w:rPr>
          <w:rFonts w:ascii="Times New Roman" w:hAnsi="Times New Roman" w:cs="Times New Roman"/>
          <w:sz w:val="24"/>
          <w:szCs w:val="24"/>
        </w:rPr>
        <w:t>By Jack Moore</w:t>
      </w:r>
    </w:p>
    <w:p w14:paraId="4F5AA762" w14:textId="77777777" w:rsidR="00322EFA" w:rsidRPr="00322EFA" w:rsidRDefault="00322EFA" w:rsidP="00322E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2EFA">
        <w:rPr>
          <w:rFonts w:ascii="Times New Roman" w:hAnsi="Times New Roman" w:cs="Times New Roman"/>
          <w:sz w:val="24"/>
          <w:szCs w:val="24"/>
        </w:rPr>
        <w:t>Newsweek</w:t>
      </w:r>
    </w:p>
    <w:p w14:paraId="63D44AEB" w14:textId="77777777" w:rsidR="00322EFA" w:rsidRPr="00322EFA" w:rsidRDefault="00322EFA" w:rsidP="00322E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322EFA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http://www.newsweek.com/iran-arrests-elderly-father-jailed-us-citizen-430206</w:t>
        </w:r>
      </w:hyperlink>
    </w:p>
    <w:p w14:paraId="624AFDEC" w14:textId="77777777" w:rsidR="00322EFA" w:rsidRPr="00322EFA" w:rsidRDefault="00322EFA" w:rsidP="00322EFA">
      <w:pPr>
        <w:pStyle w:val="NormalWeb"/>
      </w:pPr>
      <w:r w:rsidRPr="00322EFA">
        <w:t>Iranian authorities have arrested the elderly father of an Iranian-American dual national held since October 2015, his family said on Wednesday.</w:t>
      </w:r>
    </w:p>
    <w:p w14:paraId="71FC3DCB" w14:textId="77777777" w:rsidR="00322EFA" w:rsidRPr="00322EFA" w:rsidRDefault="00322EFA" w:rsidP="00322EFA">
      <w:pPr>
        <w:pStyle w:val="NormalWeb"/>
      </w:pPr>
      <w:proofErr w:type="spellStart"/>
      <w:r w:rsidRPr="00322EFA">
        <w:t>Baquer</w:t>
      </w:r>
      <w:proofErr w:type="spellEnd"/>
      <w:r w:rsidRPr="00322EFA">
        <w:t xml:space="preserve"> </w:t>
      </w:r>
      <w:proofErr w:type="spellStart"/>
      <w:r w:rsidRPr="00322EFA">
        <w:t>Namazi</w:t>
      </w:r>
      <w:proofErr w:type="spellEnd"/>
      <w:r w:rsidRPr="00322EFA">
        <w:t xml:space="preserve">, an 80-year-old Iranian-American national, had returned to the country this week, prior to his arrest and is being detained at </w:t>
      </w:r>
      <w:proofErr w:type="spellStart"/>
      <w:r w:rsidRPr="00322EFA">
        <w:t>Evin</w:t>
      </w:r>
      <w:proofErr w:type="spellEnd"/>
      <w:r w:rsidRPr="00322EFA">
        <w:t xml:space="preserve"> prison in Tehran. His detention comes four months after Iranian authorities </w:t>
      </w:r>
      <w:hyperlink r:id="rId5" w:history="1">
        <w:r w:rsidRPr="00322EFA">
          <w:rPr>
            <w:rStyle w:val="Hyperlink"/>
            <w:color w:val="auto"/>
          </w:rPr>
          <w:t>detained his son</w:t>
        </w:r>
      </w:hyperlink>
      <w:r w:rsidRPr="00322EFA">
        <w:t xml:space="preserve">, </w:t>
      </w:r>
      <w:proofErr w:type="spellStart"/>
      <w:r w:rsidRPr="00322EFA">
        <w:t>Siamak</w:t>
      </w:r>
      <w:proofErr w:type="spellEnd"/>
      <w:r w:rsidRPr="00322EFA">
        <w:t>, in the same prison. Iran is yet to announce the charges against both men.</w:t>
      </w:r>
    </w:p>
    <w:p w14:paraId="74DB86A2" w14:textId="77777777" w:rsidR="00322EFA" w:rsidRPr="00322EFA" w:rsidRDefault="00322EFA" w:rsidP="00322EFA">
      <w:pPr>
        <w:pStyle w:val="NormalWeb"/>
      </w:pPr>
      <w:proofErr w:type="spellStart"/>
      <w:r w:rsidRPr="00322EFA">
        <w:t>Namazi’s</w:t>
      </w:r>
      <w:proofErr w:type="spellEnd"/>
      <w:r w:rsidRPr="00322EFA">
        <w:t xml:space="preserve"> lawyer, Mahmoud </w:t>
      </w:r>
      <w:proofErr w:type="spellStart"/>
      <w:r w:rsidRPr="00322EFA">
        <w:t>Alizadeh</w:t>
      </w:r>
      <w:proofErr w:type="spellEnd"/>
      <w:r w:rsidRPr="00322EFA">
        <w:t xml:space="preserve"> </w:t>
      </w:r>
      <w:proofErr w:type="spellStart"/>
      <w:r w:rsidRPr="00322EFA">
        <w:t>Tabatabei</w:t>
      </w:r>
      <w:proofErr w:type="spellEnd"/>
      <w:r w:rsidRPr="00322EFA">
        <w:t xml:space="preserve">, told the </w:t>
      </w:r>
      <w:hyperlink r:id="rId6" w:tgtFrame="_blank" w:history="1">
        <w:r w:rsidRPr="00322EFA">
          <w:rPr>
            <w:rStyle w:val="Hyperlink"/>
            <w:color w:val="auto"/>
          </w:rPr>
          <w:t>Associated Press</w:t>
        </w:r>
      </w:hyperlink>
      <w:r w:rsidRPr="00322EFA">
        <w:t xml:space="preserve"> that he could not make contact with his client; Iranian authorities said that he would “be informed later” about the case. “It is unlikely that he will be charged,” the lawyer added.</w:t>
      </w:r>
    </w:p>
    <w:p w14:paraId="24C8F8A7" w14:textId="77777777" w:rsidR="00322EFA" w:rsidRPr="00322EFA" w:rsidRDefault="00322EFA" w:rsidP="00322EFA">
      <w:pPr>
        <w:pStyle w:val="NormalWeb"/>
      </w:pPr>
      <w:r w:rsidRPr="00322EFA">
        <w:t xml:space="preserve">Effie </w:t>
      </w:r>
      <w:proofErr w:type="spellStart"/>
      <w:r w:rsidRPr="00322EFA">
        <w:t>Namazi</w:t>
      </w:r>
      <w:proofErr w:type="spellEnd"/>
      <w:r w:rsidRPr="00322EFA">
        <w:t xml:space="preserve">, mother to </w:t>
      </w:r>
      <w:proofErr w:type="spellStart"/>
      <w:r w:rsidRPr="00322EFA">
        <w:t>Siamak</w:t>
      </w:r>
      <w:proofErr w:type="spellEnd"/>
      <w:r w:rsidRPr="00322EFA">
        <w:t xml:space="preserve"> and wife to </w:t>
      </w:r>
      <w:proofErr w:type="spellStart"/>
      <w:r w:rsidRPr="00322EFA">
        <w:t>Baquer</w:t>
      </w:r>
      <w:proofErr w:type="spellEnd"/>
      <w:r w:rsidRPr="00322EFA">
        <w:t>, announced her husband’s arrest in a Facebook post.</w:t>
      </w:r>
    </w:p>
    <w:p w14:paraId="4CF7E5A0" w14:textId="77777777" w:rsidR="00322EFA" w:rsidRPr="00322EFA" w:rsidRDefault="00322EFA" w:rsidP="00322EFA">
      <w:pPr>
        <w:pStyle w:val="NormalWeb"/>
      </w:pPr>
      <w:r w:rsidRPr="00322EFA">
        <w:t xml:space="preserve">“I must share the shocking and sad news that </w:t>
      </w:r>
      <w:proofErr w:type="spellStart"/>
      <w:r w:rsidRPr="00322EFA">
        <w:t>Baquer</w:t>
      </w:r>
      <w:proofErr w:type="spellEnd"/>
      <w:r w:rsidRPr="00322EFA">
        <w:t xml:space="preserve"> was arrested in Tehran late evening of February 22, 2016 and, as far as I have been told by those who took him, taken to </w:t>
      </w:r>
      <w:proofErr w:type="spellStart"/>
      <w:r w:rsidRPr="00322EFA">
        <w:t>Evin</w:t>
      </w:r>
      <w:proofErr w:type="spellEnd"/>
      <w:r w:rsidRPr="00322EFA">
        <w:t xml:space="preserve"> prison,” she wrote. “Now both my innocent son </w:t>
      </w:r>
      <w:proofErr w:type="spellStart"/>
      <w:r w:rsidRPr="00322EFA">
        <w:t>Siamak</w:t>
      </w:r>
      <w:proofErr w:type="spellEnd"/>
      <w:r w:rsidRPr="00322EFA">
        <w:t xml:space="preserve"> and my </w:t>
      </w:r>
      <w:proofErr w:type="spellStart"/>
      <w:r w:rsidRPr="00322EFA">
        <w:t>Baquer</w:t>
      </w:r>
      <w:proofErr w:type="spellEnd"/>
      <w:r w:rsidRPr="00322EFA">
        <w:t xml:space="preserve"> are in prison for no reason. This is a nightmare I can’t describe.”</w:t>
      </w:r>
    </w:p>
    <w:p w14:paraId="5D31057D" w14:textId="77777777" w:rsidR="00322EFA" w:rsidRPr="00322EFA" w:rsidRDefault="00322EFA" w:rsidP="00322EFA">
      <w:pPr>
        <w:pStyle w:val="NormalWeb"/>
      </w:pPr>
      <w:r w:rsidRPr="00322EFA">
        <w:t xml:space="preserve">She continued: “I have been trying to find out more information but have been unable to do so and the lawyer also couldn’t get any information or get to see him. I am extremely concerned and worried sick for </w:t>
      </w:r>
      <w:proofErr w:type="spellStart"/>
      <w:r w:rsidRPr="00322EFA">
        <w:t>Baquer’s</w:t>
      </w:r>
      <w:proofErr w:type="spellEnd"/>
      <w:r w:rsidRPr="00322EFA">
        <w:t xml:space="preserve"> health since he is an 80-year-old man and has a serious heart and other conditions which requires him to take special heart and other medicine.</w:t>
      </w:r>
    </w:p>
    <w:p w14:paraId="3CAC687F" w14:textId="77777777" w:rsidR="00322EFA" w:rsidRPr="00322EFA" w:rsidRDefault="00322EFA" w:rsidP="00322EFA">
      <w:pPr>
        <w:pStyle w:val="NormalWeb"/>
      </w:pPr>
      <w:r w:rsidRPr="00322EFA">
        <w:t xml:space="preserve">“I pray to God that my </w:t>
      </w:r>
      <w:proofErr w:type="spellStart"/>
      <w:r w:rsidRPr="00322EFA">
        <w:t>Siamak</w:t>
      </w:r>
      <w:proofErr w:type="spellEnd"/>
      <w:r w:rsidRPr="00322EFA">
        <w:t xml:space="preserve"> and </w:t>
      </w:r>
      <w:proofErr w:type="spellStart"/>
      <w:r w:rsidRPr="00322EFA">
        <w:t>Baquer</w:t>
      </w:r>
      <w:proofErr w:type="spellEnd"/>
      <w:r w:rsidRPr="00322EFA">
        <w:t xml:space="preserve"> return home to me and that they are released. Please keep them in your prayers.”</w:t>
      </w:r>
    </w:p>
    <w:p w14:paraId="3D31B30B" w14:textId="77777777" w:rsidR="00322EFA" w:rsidRPr="00322EFA" w:rsidRDefault="00322EFA" w:rsidP="00322EFA">
      <w:pPr>
        <w:pStyle w:val="NormalWeb"/>
      </w:pPr>
      <w:r w:rsidRPr="00322EFA">
        <w:t xml:space="preserve">The arrest of the </w:t>
      </w:r>
      <w:proofErr w:type="spellStart"/>
      <w:r w:rsidRPr="00322EFA">
        <w:t>Namazis</w:t>
      </w:r>
      <w:proofErr w:type="spellEnd"/>
      <w:r w:rsidRPr="00322EFA">
        <w:t xml:space="preserve"> comes after </w:t>
      </w:r>
      <w:hyperlink r:id="rId7" w:history="1">
        <w:r w:rsidRPr="00322EFA">
          <w:rPr>
            <w:rStyle w:val="Hyperlink"/>
            <w:color w:val="auto"/>
          </w:rPr>
          <w:t>the release</w:t>
        </w:r>
      </w:hyperlink>
      <w:r w:rsidRPr="00322EFA">
        <w:t xml:space="preserve"> of </w:t>
      </w:r>
      <w:r w:rsidRPr="00322EFA">
        <w:rPr>
          <w:rStyle w:val="Emphasis"/>
        </w:rPr>
        <w:t>The Washington Post</w:t>
      </w:r>
      <w:r w:rsidRPr="00322EFA">
        <w:t xml:space="preserve">’s Iranian correspondent Jason Rezaian and the </w:t>
      </w:r>
      <w:hyperlink r:id="rId8" w:history="1">
        <w:r w:rsidRPr="00322EFA">
          <w:rPr>
            <w:rStyle w:val="Hyperlink"/>
            <w:color w:val="auto"/>
          </w:rPr>
          <w:t>landmark nuclear deal</w:t>
        </w:r>
      </w:hyperlink>
      <w:r w:rsidRPr="00322EFA">
        <w:t xml:space="preserve"> signed between Tehran and six world powers aimed at pegging back the Islamic Republic’s nuclear program. Iran does not </w:t>
      </w:r>
      <w:hyperlink r:id="rId9" w:history="1">
        <w:r w:rsidRPr="00322EFA">
          <w:rPr>
            <w:rStyle w:val="Hyperlink"/>
            <w:color w:val="auto"/>
          </w:rPr>
          <w:t>take into consideration dual citizenship</w:t>
        </w:r>
      </w:hyperlink>
      <w:r w:rsidRPr="00322EFA">
        <w:t>, viewing Iranians as purely Iranian citizens.</w:t>
      </w:r>
    </w:p>
    <w:p w14:paraId="36AE7DD8" w14:textId="77777777" w:rsidR="00322EFA" w:rsidRPr="00322EFA" w:rsidRDefault="00322EFA" w:rsidP="00322EFA">
      <w:pPr>
        <w:pStyle w:val="NormalWeb"/>
      </w:pPr>
      <w:r w:rsidRPr="00322EFA">
        <w:t xml:space="preserve">The U.S. State Department said that it would not comment on the arrests because of the sensitivity of the cases but acknowledged them. “We are aware of reports that a U.S. citizen was detained in Iran,” Mark Toner, a State Department spokesman, said in a statement released to </w:t>
      </w:r>
      <w:hyperlink r:id="rId10" w:tgtFrame="_blank" w:history="1">
        <w:r w:rsidRPr="00322EFA">
          <w:rPr>
            <w:rStyle w:val="Emphasis"/>
            <w:u w:val="single"/>
          </w:rPr>
          <w:t>The New York Times</w:t>
        </w:r>
      </w:hyperlink>
      <w:r w:rsidRPr="00322EFA">
        <w:t>.</w:t>
      </w:r>
    </w:p>
    <w:p w14:paraId="5F1EA0EE" w14:textId="77777777" w:rsidR="00322EFA" w:rsidRPr="00322EFA" w:rsidRDefault="00322EFA">
      <w:pPr>
        <w:rPr>
          <w:rFonts w:ascii="Times New Roman" w:hAnsi="Times New Roman" w:cs="Times New Roman"/>
          <w:sz w:val="24"/>
          <w:szCs w:val="24"/>
        </w:rPr>
      </w:pPr>
    </w:p>
    <w:sectPr w:rsidR="00322EFA" w:rsidRPr="00322E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EFA"/>
    <w:rsid w:val="00322EFA"/>
    <w:rsid w:val="005E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A1A9D"/>
  <w15:chartTrackingRefBased/>
  <w15:docId w15:val="{0BD7DAF8-661F-4C11-BFE7-8A9DB9BA6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22E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2EF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322EF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22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ial-link">
    <w:name w:val="trial-link"/>
    <w:basedOn w:val="Normal"/>
    <w:rsid w:val="00322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322EFA"/>
  </w:style>
  <w:style w:type="character" w:styleId="Emphasis">
    <w:name w:val="Emphasis"/>
    <w:basedOn w:val="DefaultParagraphFont"/>
    <w:uiPriority w:val="20"/>
    <w:qFormat/>
    <w:rsid w:val="00322E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5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65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4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ope.newsweek.com/iran-sanctions-iran-nuclear-deal-revolutionary-guards-41756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urope.newsweek.com/jason-rezaian-iran-release-washington-post-417196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bcnews.go.com/International/wireStory/lawyer-us-citizen-father-detainee-held-iran-3718157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europe.newsweek.com/iranian-american-businessman-detained-iran-335692" TargetMode="External"/><Relationship Id="rId10" Type="http://schemas.openxmlformats.org/officeDocument/2006/relationships/hyperlink" Target="http://mobile.nytimes.com/2016/02/25/world/middleeast/american-in-iran-jail-with-son.html?_r=1&amp;referer=https://t.co/CphwGue1ar" TargetMode="External"/><Relationship Id="rId4" Type="http://schemas.openxmlformats.org/officeDocument/2006/relationships/hyperlink" Target="http://www.newsweek.com/iran-arrests-elderly-father-jailed-us-citizen-430206" TargetMode="External"/><Relationship Id="rId9" Type="http://schemas.openxmlformats.org/officeDocument/2006/relationships/hyperlink" Target="http://europe.newsweek.com/irans-supreme-leader-calls-parliament-stands-foreign-powers-4297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2016-02-26T14:26:00Z</dcterms:created>
  <dcterms:modified xsi:type="dcterms:W3CDTF">2016-02-26T14:28:00Z</dcterms:modified>
</cp:coreProperties>
</file>