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4835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4C6E">
        <w:rPr>
          <w:rFonts w:ascii="Times New Roman" w:hAnsi="Times New Roman" w:cs="Times New Roman"/>
          <w:b/>
          <w:sz w:val="36"/>
          <w:szCs w:val="36"/>
        </w:rPr>
        <w:t>Number of victims in Congo mass rape increases: U.N.</w:t>
      </w:r>
    </w:p>
    <w:p w14:paraId="2368E1DD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D8F24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By Louis Charbonneau</w:t>
      </w:r>
    </w:p>
    <w:p w14:paraId="6258FFDD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Sep 1 2010</w:t>
      </w:r>
    </w:p>
    <w:p w14:paraId="0B5CAC70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14:paraId="7D4FEE6B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04C6E">
        <w:rPr>
          <w:rFonts w:ascii="Times New Roman" w:hAnsi="Times New Roman" w:cs="Times New Roman"/>
          <w:i/>
          <w:sz w:val="24"/>
          <w:szCs w:val="24"/>
        </w:rPr>
        <w:t>http://www.reuters.com/article/idUSTRE6806XJ20100901</w:t>
      </w:r>
    </w:p>
    <w:bookmarkEnd w:id="0"/>
    <w:p w14:paraId="7E7A85BD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D69A211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UNITED NATIONS (Reuters) - The number of reported victims of a recent mass rape in the Democratic Republic of Congo has grown by nearly a hundred over the last week, the United Nations said on Wednesday.</w:t>
      </w:r>
    </w:p>
    <w:p w14:paraId="187B2A2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U.N. spokesman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told reporters in New York that the world body's MONUSCO peacekeeping force in Congo has received further reports of rapes committed over the course of several days in a town in the eastern part of the country, bringing the number well above the 154 reported last week.</w:t>
      </w:r>
    </w:p>
    <w:p w14:paraId="480C50E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"They (MONUSCO) have received by now reports of more than 240 victims of rape in the eastern Congo,"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said.</w:t>
      </w:r>
    </w:p>
    <w:p w14:paraId="1B87FBF2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MONUSCO has said it was only informed of the incident more than a week after it happened, even though they had a base just 20 miles from the scene in the </w:t>
      </w:r>
      <w:proofErr w:type="gramStart"/>
      <w:r w:rsidRPr="00304C6E">
        <w:rPr>
          <w:rFonts w:ascii="Times New Roman" w:hAnsi="Times New Roman" w:cs="Times New Roman"/>
          <w:sz w:val="24"/>
          <w:szCs w:val="24"/>
        </w:rPr>
        <w:t>country's</w:t>
      </w:r>
      <w:proofErr w:type="gramEnd"/>
      <w:r w:rsidRPr="00304C6E">
        <w:rPr>
          <w:rFonts w:ascii="Times New Roman" w:hAnsi="Times New Roman" w:cs="Times New Roman"/>
          <w:sz w:val="24"/>
          <w:szCs w:val="24"/>
        </w:rPr>
        <w:t xml:space="preserve"> violent east.</w:t>
      </w:r>
    </w:p>
    <w:p w14:paraId="4AD92078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That led U.N. Security Council members to suggest, at an unscheduled meeting called last week by the United States and </w:t>
      </w:r>
      <w:proofErr w:type="gramStart"/>
      <w:r w:rsidRPr="00304C6E">
        <w:rPr>
          <w:rFonts w:ascii="Times New Roman" w:hAnsi="Times New Roman" w:cs="Times New Roman"/>
          <w:sz w:val="24"/>
          <w:szCs w:val="24"/>
        </w:rPr>
        <w:t>France, that</w:t>
      </w:r>
      <w:proofErr w:type="gramEnd"/>
      <w:r w:rsidRPr="00304C6E">
        <w:rPr>
          <w:rFonts w:ascii="Times New Roman" w:hAnsi="Times New Roman" w:cs="Times New Roman"/>
          <w:sz w:val="24"/>
          <w:szCs w:val="24"/>
        </w:rPr>
        <w:t xml:space="preserve"> the 20,000-strong MONUSCO force needed at least to improve its communications with the local population.</w:t>
      </w:r>
    </w:p>
    <w:p w14:paraId="06BF8638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One senior Western diplomat said on condition of anonymity that there was a "robust discussion" underway at the United Nations about why it took MONUSCO so long to learn about the rapes, and for the Security Council to be informed.</w:t>
      </w:r>
    </w:p>
    <w:p w14:paraId="7C8CD806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Rebels from the Mai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militia and Rwandan Hutu FDLR occupied the town of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Luvungi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in North Kivu province from July 30 to August 3.</w:t>
      </w:r>
    </w:p>
    <w:p w14:paraId="42485B89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U.N. officials have said that they first learned of the rapes on August 12. But a report from the U.N. humanitarian agency OCHA dated August 10 -- two days earlier -- refers to the reported rapes of at least 25 people.</w:t>
      </w:r>
    </w:p>
    <w:p w14:paraId="6CEC6C4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One aid group has said many women were gang-raped by between two and six armed men.</w:t>
      </w:r>
    </w:p>
    <w:p w14:paraId="450229D8" w14:textId="77777777" w:rsidR="00F8313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The attack has stung the United Nations, whose peacekeeping force in Congo is its largest anywhere. Secretary-General Ban Ki-moon has made protecting civilians and combating sexual violence central themes of his stewardship of the world body.</w:t>
      </w:r>
    </w:p>
    <w:sectPr w:rsidR="00F8313E" w:rsidRPr="0030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E"/>
    <w:rsid w:val="002A7E0C"/>
    <w:rsid w:val="00304C6E"/>
    <w:rsid w:val="003D4573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2</cp:revision>
  <dcterms:created xsi:type="dcterms:W3CDTF">2010-09-02T14:08:00Z</dcterms:created>
  <dcterms:modified xsi:type="dcterms:W3CDTF">2010-09-02T14:08:00Z</dcterms:modified>
</cp:coreProperties>
</file>