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B8322" w14:textId="77777777" w:rsidR="009747B2" w:rsidRPr="009747B2" w:rsidRDefault="009747B2" w:rsidP="009747B2">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9747B2">
        <w:rPr>
          <w:rFonts w:ascii="Times New Roman" w:eastAsia="Times New Roman" w:hAnsi="Times New Roman" w:cs="Times New Roman"/>
          <w:bCs/>
          <w:kern w:val="36"/>
          <w:sz w:val="44"/>
          <w:szCs w:val="44"/>
        </w:rPr>
        <w:t xml:space="preserve">The </w:t>
      </w:r>
      <w:bookmarkStart w:id="0" w:name="_GoBack"/>
      <w:bookmarkEnd w:id="0"/>
      <w:r w:rsidRPr="009747B2">
        <w:rPr>
          <w:rFonts w:ascii="Times New Roman" w:eastAsia="Times New Roman" w:hAnsi="Times New Roman" w:cs="Times New Roman"/>
          <w:bCs/>
          <w:kern w:val="36"/>
          <w:sz w:val="44"/>
          <w:szCs w:val="44"/>
        </w:rPr>
        <w:t>Unkindest Cut of All, Right in the Back</w:t>
      </w:r>
    </w:p>
    <w:p w14:paraId="505296E7" w14:textId="77777777" w:rsidR="002711F6" w:rsidRPr="009747B2" w:rsidRDefault="009747B2" w:rsidP="009747B2">
      <w:pPr>
        <w:spacing w:after="0" w:line="240" w:lineRule="auto"/>
        <w:rPr>
          <w:rFonts w:ascii="Times New Roman" w:hAnsi="Times New Roman" w:cs="Times New Roman"/>
          <w:sz w:val="24"/>
          <w:szCs w:val="24"/>
        </w:rPr>
      </w:pPr>
      <w:r w:rsidRPr="009747B2">
        <w:rPr>
          <w:rFonts w:ascii="Times New Roman" w:hAnsi="Times New Roman" w:cs="Times New Roman"/>
          <w:sz w:val="24"/>
          <w:szCs w:val="24"/>
        </w:rPr>
        <w:t>December 28, 2016</w:t>
      </w:r>
    </w:p>
    <w:p w14:paraId="0B73F6F6" w14:textId="77777777" w:rsidR="009747B2" w:rsidRPr="009747B2" w:rsidRDefault="009747B2" w:rsidP="009747B2">
      <w:pPr>
        <w:spacing w:after="0" w:line="240" w:lineRule="auto"/>
        <w:rPr>
          <w:rFonts w:ascii="Times New Roman" w:hAnsi="Times New Roman" w:cs="Times New Roman"/>
          <w:sz w:val="24"/>
          <w:szCs w:val="24"/>
        </w:rPr>
      </w:pPr>
      <w:r w:rsidRPr="009747B2">
        <w:rPr>
          <w:rStyle w:val="byline"/>
          <w:rFonts w:ascii="Times New Roman" w:hAnsi="Times New Roman" w:cs="Times New Roman"/>
          <w:sz w:val="24"/>
          <w:szCs w:val="24"/>
        </w:rPr>
        <w:t xml:space="preserve">By </w:t>
      </w:r>
      <w:hyperlink r:id="rId4" w:history="1">
        <w:r w:rsidRPr="009747B2">
          <w:rPr>
            <w:rStyle w:val="Hyperlink"/>
            <w:rFonts w:ascii="Times New Roman" w:hAnsi="Times New Roman" w:cs="Times New Roman"/>
            <w:color w:val="auto"/>
            <w:sz w:val="24"/>
            <w:szCs w:val="24"/>
          </w:rPr>
          <w:t>Suzanne Fields</w:t>
        </w:r>
      </w:hyperlink>
      <w:r w:rsidRPr="009747B2">
        <w:rPr>
          <w:rFonts w:ascii="Times New Roman" w:hAnsi="Times New Roman" w:cs="Times New Roman"/>
          <w:sz w:val="24"/>
          <w:szCs w:val="24"/>
        </w:rPr>
        <w:t xml:space="preserve"> </w:t>
      </w:r>
    </w:p>
    <w:p w14:paraId="7AD5E313" w14:textId="77777777" w:rsidR="009747B2" w:rsidRPr="009747B2" w:rsidRDefault="009747B2" w:rsidP="009747B2">
      <w:pPr>
        <w:spacing w:after="0" w:line="240" w:lineRule="auto"/>
        <w:rPr>
          <w:rFonts w:ascii="Times New Roman" w:hAnsi="Times New Roman" w:cs="Times New Roman"/>
          <w:sz w:val="24"/>
          <w:szCs w:val="24"/>
        </w:rPr>
      </w:pPr>
      <w:r w:rsidRPr="009747B2">
        <w:rPr>
          <w:rFonts w:ascii="Times New Roman" w:hAnsi="Times New Roman" w:cs="Times New Roman"/>
          <w:sz w:val="24"/>
          <w:szCs w:val="24"/>
        </w:rPr>
        <w:t>The Washington Times</w:t>
      </w:r>
    </w:p>
    <w:p w14:paraId="7A755A71" w14:textId="77777777" w:rsidR="009747B2" w:rsidRPr="009747B2" w:rsidRDefault="009747B2" w:rsidP="009747B2">
      <w:pPr>
        <w:spacing w:after="0" w:line="240" w:lineRule="auto"/>
        <w:rPr>
          <w:rFonts w:ascii="Times New Roman" w:hAnsi="Times New Roman" w:cs="Times New Roman"/>
          <w:sz w:val="24"/>
          <w:szCs w:val="24"/>
        </w:rPr>
      </w:pPr>
      <w:hyperlink r:id="rId5" w:history="1">
        <w:r w:rsidRPr="009747B2">
          <w:rPr>
            <w:rStyle w:val="Hyperlink"/>
            <w:rFonts w:ascii="Times New Roman" w:hAnsi="Times New Roman" w:cs="Times New Roman"/>
            <w:color w:val="auto"/>
            <w:sz w:val="24"/>
            <w:szCs w:val="24"/>
          </w:rPr>
          <w:t>http://www.washingtontimes.com/news/2016/dec/28/obamas-un-treachery-unkindest-cut-of-all-to-israel/</w:t>
        </w:r>
      </w:hyperlink>
    </w:p>
    <w:p w14:paraId="031B9BB6" w14:textId="77777777" w:rsidR="009747B2" w:rsidRPr="009747B2" w:rsidRDefault="009747B2" w:rsidP="009747B2">
      <w:pPr>
        <w:pStyle w:val="NormalWeb"/>
      </w:pPr>
      <w:r w:rsidRPr="009747B2">
        <w:t xml:space="preserve">If </w:t>
      </w:r>
      <w:hyperlink r:id="rId6" w:history="1">
        <w:r w:rsidRPr="009747B2">
          <w:rPr>
            <w:rStyle w:val="Hyperlink"/>
            <w:color w:val="auto"/>
          </w:rPr>
          <w:t>Israel</w:t>
        </w:r>
      </w:hyperlink>
      <w:r w:rsidRPr="009747B2">
        <w:t xml:space="preserve"> were a nation in human form, like Uncle Sam or Marianne, the feminine symbol of France, long, bloody knives would be protruding from both back and breast.</w:t>
      </w:r>
    </w:p>
    <w:p w14:paraId="553155EE" w14:textId="77777777" w:rsidR="009747B2" w:rsidRPr="009747B2" w:rsidRDefault="009747B2" w:rsidP="009747B2">
      <w:pPr>
        <w:pStyle w:val="NormalWeb"/>
      </w:pPr>
      <w:r w:rsidRPr="009747B2">
        <w:t xml:space="preserve">The man with blood on his hands would be President Obama, who departed from decades of American policy under several presidents both Republican and Democrat, and refused to veto a United Nations </w:t>
      </w:r>
      <w:hyperlink r:id="rId7" w:history="1">
        <w:r w:rsidRPr="009747B2">
          <w:rPr>
            <w:rStyle w:val="Hyperlink"/>
            <w:color w:val="auto"/>
          </w:rPr>
          <w:t>Security Council</w:t>
        </w:r>
      </w:hyperlink>
      <w:r w:rsidRPr="009747B2">
        <w:t xml:space="preserve"> resolution rebuking </w:t>
      </w:r>
      <w:hyperlink r:id="rId8" w:history="1">
        <w:r w:rsidRPr="009747B2">
          <w:rPr>
            <w:rStyle w:val="Hyperlink"/>
            <w:color w:val="auto"/>
          </w:rPr>
          <w:t>Israel</w:t>
        </w:r>
      </w:hyperlink>
      <w:r w:rsidRPr="009747B2">
        <w:t xml:space="preserve"> for settlements on land which the Jewish state hopes to use in a land swap to secure a lasting peace.</w:t>
      </w:r>
    </w:p>
    <w:p w14:paraId="60BA69DF" w14:textId="77777777" w:rsidR="009747B2" w:rsidRPr="009747B2" w:rsidRDefault="009747B2" w:rsidP="009747B2">
      <w:pPr>
        <w:pStyle w:val="NormalWeb"/>
      </w:pPr>
      <w:r w:rsidRPr="009747B2">
        <w:t xml:space="preserve">The president’s action, or rather lack of action, is nothing less than treachery by the man who presents himself as a great friend of </w:t>
      </w:r>
      <w:hyperlink r:id="rId9" w:history="1">
        <w:r w:rsidRPr="009747B2">
          <w:rPr>
            <w:rStyle w:val="Hyperlink"/>
            <w:color w:val="auto"/>
          </w:rPr>
          <w:t>Israel</w:t>
        </w:r>
      </w:hyperlink>
      <w:r w:rsidRPr="009747B2">
        <w:t xml:space="preserve">. His long knives cut deep, a malevolent farewell gesture of contempt for the only democracy in the Middle East. Coming from the United States, for so long </w:t>
      </w:r>
      <w:hyperlink r:id="rId10" w:history="1">
        <w:r w:rsidRPr="009747B2">
          <w:rPr>
            <w:rStyle w:val="Hyperlink"/>
            <w:color w:val="auto"/>
          </w:rPr>
          <w:t>Israel</w:t>
        </w:r>
      </w:hyperlink>
      <w:r w:rsidRPr="009747B2">
        <w:t>’s most reliable friend, this was “the unkindest cut of all.”</w:t>
      </w:r>
    </w:p>
    <w:p w14:paraId="6A7C7BC2" w14:textId="77777777" w:rsidR="009747B2" w:rsidRPr="009747B2" w:rsidRDefault="009747B2" w:rsidP="009747B2">
      <w:pPr>
        <w:pStyle w:val="NormalWeb"/>
      </w:pPr>
      <w:r w:rsidRPr="009747B2">
        <w:t xml:space="preserve">The reaction across America has been swift and angry, from left and right, liberal and conservative, Democrat and Republican. Liberal Democratic law professor Alan Dershowitz recalls in disbelief that soon after Mr. Obama’s first inaugural the president called him into the Oval Office to seek his support, promising “he would always have </w:t>
      </w:r>
      <w:hyperlink r:id="rId11" w:history="1">
        <w:r w:rsidRPr="009747B2">
          <w:rPr>
            <w:rStyle w:val="Hyperlink"/>
            <w:color w:val="auto"/>
          </w:rPr>
          <w:t>Israel</w:t>
        </w:r>
      </w:hyperlink>
      <w:r w:rsidRPr="009747B2">
        <w:t>’s back.”</w:t>
      </w:r>
    </w:p>
    <w:p w14:paraId="44A4A2F5" w14:textId="77777777" w:rsidR="009747B2" w:rsidRPr="009747B2" w:rsidRDefault="009747B2" w:rsidP="009747B2">
      <w:pPr>
        <w:pStyle w:val="NormalWeb"/>
      </w:pPr>
      <w:r w:rsidRPr="009747B2">
        <w:t xml:space="preserve">Mr. Dershowitz didn’t get the president’s real meaning at the time, he tells Fox and Friends, “that he would have </w:t>
      </w:r>
      <w:hyperlink r:id="rId12" w:history="1">
        <w:r w:rsidRPr="009747B2">
          <w:rPr>
            <w:rStyle w:val="Hyperlink"/>
            <w:color w:val="auto"/>
          </w:rPr>
          <w:t>Israel</w:t>
        </w:r>
      </w:hyperlink>
      <w:r w:rsidRPr="009747B2">
        <w:t>’s back so he could stab it in the back.” The president’s fading administration tries to wrap itself in sheep’s clothing, blaming the “absence of any meaningful peace process, as well as the accelerated settlement activity,” but the text of the resolution goes far beyond the settlements,</w:t>
      </w:r>
    </w:p>
    <w:p w14:paraId="7B0C76E7" w14:textId="77777777" w:rsidR="009747B2" w:rsidRPr="009747B2" w:rsidRDefault="009747B2" w:rsidP="009747B2">
      <w:pPr>
        <w:pStyle w:val="NormalWeb"/>
      </w:pPr>
      <w:r w:rsidRPr="009747B2">
        <w:t xml:space="preserve">The resolution would make the Western Wall, or the Wailing Wall as it is commonly known, </w:t>
      </w:r>
      <w:hyperlink r:id="rId13" w:history="1">
        <w:r w:rsidRPr="009747B2">
          <w:rPr>
            <w:rStyle w:val="Hyperlink"/>
            <w:color w:val="auto"/>
          </w:rPr>
          <w:t>Israel</w:t>
        </w:r>
      </w:hyperlink>
      <w:r w:rsidRPr="009747B2">
        <w:t>’s holiest site, illegal in international law. Roads that are pathways for both Israeli and Arab students to study at the Hebrew University, and offer access for Israeli and Arab patients to the Hadassah Hospital would suddenly be rendered “illegal,” too.</w:t>
      </w:r>
    </w:p>
    <w:p w14:paraId="283A7D52" w14:textId="77777777" w:rsidR="009747B2" w:rsidRPr="009747B2" w:rsidRDefault="009747B2">
      <w:pPr>
        <w:rPr>
          <w:rFonts w:ascii="Times New Roman" w:hAnsi="Times New Roman" w:cs="Times New Roman"/>
          <w:sz w:val="24"/>
          <w:szCs w:val="24"/>
        </w:rPr>
      </w:pPr>
    </w:p>
    <w:sectPr w:rsidR="009747B2" w:rsidRPr="00974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B2"/>
    <w:rsid w:val="009747B2"/>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80539"/>
  <w15:chartTrackingRefBased/>
  <w15:docId w15:val="{E1201577-F49C-4252-BDA3-D555B58F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4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7B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747B2"/>
    <w:rPr>
      <w:color w:val="0563C1" w:themeColor="hyperlink"/>
      <w:u w:val="single"/>
    </w:rPr>
  </w:style>
  <w:style w:type="character" w:customStyle="1" w:styleId="byline">
    <w:name w:val="byline"/>
    <w:basedOn w:val="DefaultParagraphFont"/>
    <w:rsid w:val="009747B2"/>
  </w:style>
  <w:style w:type="paragraph" w:styleId="NormalWeb">
    <w:name w:val="Normal (Web)"/>
    <w:basedOn w:val="Normal"/>
    <w:uiPriority w:val="99"/>
    <w:semiHidden/>
    <w:unhideWhenUsed/>
    <w:rsid w:val="009747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137174">
      <w:bodyDiv w:val="1"/>
      <w:marLeft w:val="0"/>
      <w:marRight w:val="0"/>
      <w:marTop w:val="0"/>
      <w:marBottom w:val="0"/>
      <w:divBdr>
        <w:top w:val="none" w:sz="0" w:space="0" w:color="auto"/>
        <w:left w:val="none" w:sz="0" w:space="0" w:color="auto"/>
        <w:bottom w:val="none" w:sz="0" w:space="0" w:color="auto"/>
        <w:right w:val="none" w:sz="0" w:space="0" w:color="auto"/>
      </w:divBdr>
    </w:div>
    <w:div w:id="15099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times.com/topics/israel/" TargetMode="External"/><Relationship Id="rId13" Type="http://schemas.openxmlformats.org/officeDocument/2006/relationships/hyperlink" Target="http://www.washingtontimes.com/topics/israel/" TargetMode="External"/><Relationship Id="rId3" Type="http://schemas.openxmlformats.org/officeDocument/2006/relationships/webSettings" Target="webSettings.xml"/><Relationship Id="rId7" Type="http://schemas.openxmlformats.org/officeDocument/2006/relationships/hyperlink" Target="http://www.washingtontimes.com/topics/united-nations/" TargetMode="External"/><Relationship Id="rId12" Type="http://schemas.openxmlformats.org/officeDocument/2006/relationships/hyperlink" Target="http://www.washingtontimes.com/topics/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ingtontimes.com/topics/israel/" TargetMode="External"/><Relationship Id="rId11" Type="http://schemas.openxmlformats.org/officeDocument/2006/relationships/hyperlink" Target="http://www.washingtontimes.com/topics/israel/" TargetMode="External"/><Relationship Id="rId5" Type="http://schemas.openxmlformats.org/officeDocument/2006/relationships/hyperlink" Target="http://www.washingtontimes.com/news/2016/dec/28/obamas-un-treachery-unkindest-cut-of-all-to-israel/" TargetMode="External"/><Relationship Id="rId15" Type="http://schemas.openxmlformats.org/officeDocument/2006/relationships/theme" Target="theme/theme1.xml"/><Relationship Id="rId10" Type="http://schemas.openxmlformats.org/officeDocument/2006/relationships/hyperlink" Target="http://www.washingtontimes.com/topics/israel/" TargetMode="External"/><Relationship Id="rId4" Type="http://schemas.openxmlformats.org/officeDocument/2006/relationships/hyperlink" Target="http://www.washingtontimes.com/staff/suzanne-fields/" TargetMode="External"/><Relationship Id="rId9" Type="http://schemas.openxmlformats.org/officeDocument/2006/relationships/hyperlink" Target="http://www.washingtontimes.com/topics/isra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2016-12-29T17:37:00Z</dcterms:created>
  <dcterms:modified xsi:type="dcterms:W3CDTF">2016-12-29T17:39:00Z</dcterms:modified>
</cp:coreProperties>
</file>