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DD4" w:rsidRPr="00FD1DD4" w:rsidRDefault="00FD1DD4" w:rsidP="00FD1DD4">
      <w:pPr>
        <w:pStyle w:val="Heading1"/>
        <w:rPr>
          <w:b w:val="0"/>
          <w:sz w:val="44"/>
          <w:szCs w:val="44"/>
        </w:rPr>
      </w:pPr>
      <w:bookmarkStart w:id="0" w:name="_GoBack"/>
      <w:r w:rsidRPr="00FD1DD4">
        <w:rPr>
          <w:b w:val="0"/>
          <w:sz w:val="44"/>
          <w:szCs w:val="44"/>
        </w:rPr>
        <w:t>The United Nations General Assembly, the Golan, and Theater of the Absurd</w:t>
      </w:r>
    </w:p>
    <w:bookmarkEnd w:id="0"/>
    <w:p w:rsidR="00FD1DD4" w:rsidRPr="00FD1DD4" w:rsidRDefault="00FD1DD4" w:rsidP="00FD1DD4">
      <w:pPr>
        <w:spacing w:after="0" w:line="240" w:lineRule="auto"/>
        <w:rPr>
          <w:rFonts w:ascii="Times New Roman" w:hAnsi="Times New Roman" w:cs="Times New Roman"/>
          <w:sz w:val="24"/>
          <w:szCs w:val="24"/>
        </w:rPr>
      </w:pPr>
      <w:r w:rsidRPr="00FD1DD4">
        <w:rPr>
          <w:rFonts w:ascii="Times New Roman" w:hAnsi="Times New Roman" w:cs="Times New Roman"/>
          <w:sz w:val="24"/>
          <w:szCs w:val="24"/>
        </w:rPr>
        <w:t>December 3, 2016</w:t>
      </w:r>
    </w:p>
    <w:p w:rsidR="00FD1DD4" w:rsidRPr="00FD1DD4" w:rsidRDefault="00FD1DD4" w:rsidP="00FD1DD4">
      <w:pPr>
        <w:spacing w:after="0" w:line="240" w:lineRule="auto"/>
        <w:rPr>
          <w:rFonts w:ascii="Times New Roman" w:hAnsi="Times New Roman" w:cs="Times New Roman"/>
          <w:sz w:val="24"/>
          <w:szCs w:val="24"/>
        </w:rPr>
      </w:pPr>
      <w:r w:rsidRPr="00FD1DD4">
        <w:rPr>
          <w:rFonts w:ascii="Times New Roman" w:hAnsi="Times New Roman" w:cs="Times New Roman"/>
          <w:sz w:val="24"/>
          <w:szCs w:val="24"/>
        </w:rPr>
        <w:t>B</w:t>
      </w:r>
      <w:r w:rsidRPr="00FD1DD4">
        <w:rPr>
          <w:rFonts w:ascii="Times New Roman" w:hAnsi="Times New Roman" w:cs="Times New Roman"/>
          <w:sz w:val="24"/>
          <w:szCs w:val="24"/>
        </w:rPr>
        <w:t xml:space="preserve">y </w:t>
      </w:r>
      <w:hyperlink r:id="rId4" w:history="1">
        <w:r w:rsidRPr="00FD1DD4">
          <w:rPr>
            <w:rStyle w:val="Hyperlink"/>
            <w:rFonts w:ascii="Times New Roman" w:hAnsi="Times New Roman" w:cs="Times New Roman"/>
            <w:color w:val="auto"/>
            <w:sz w:val="24"/>
            <w:szCs w:val="24"/>
          </w:rPr>
          <w:t>Elliott Abrams</w:t>
        </w:r>
      </w:hyperlink>
    </w:p>
    <w:p w:rsidR="00FD1DD4" w:rsidRPr="00FD1DD4" w:rsidRDefault="00FD1DD4" w:rsidP="00FD1DD4">
      <w:pPr>
        <w:spacing w:after="0" w:line="240" w:lineRule="auto"/>
        <w:rPr>
          <w:rFonts w:ascii="Times New Roman" w:hAnsi="Times New Roman" w:cs="Times New Roman"/>
          <w:sz w:val="24"/>
          <w:szCs w:val="24"/>
        </w:rPr>
      </w:pPr>
      <w:r w:rsidRPr="00FD1DD4">
        <w:rPr>
          <w:rFonts w:ascii="Times New Roman" w:hAnsi="Times New Roman" w:cs="Times New Roman"/>
          <w:sz w:val="24"/>
          <w:szCs w:val="24"/>
        </w:rPr>
        <w:t>Council on Foreign Relations</w:t>
      </w:r>
    </w:p>
    <w:p w:rsidR="00FD1DD4" w:rsidRPr="00FD1DD4" w:rsidRDefault="00FD1DD4" w:rsidP="00FD1DD4">
      <w:pPr>
        <w:spacing w:after="0" w:line="240" w:lineRule="auto"/>
        <w:rPr>
          <w:rFonts w:ascii="Times New Roman" w:hAnsi="Times New Roman" w:cs="Times New Roman"/>
          <w:sz w:val="24"/>
          <w:szCs w:val="24"/>
        </w:rPr>
      </w:pPr>
      <w:hyperlink r:id="rId5" w:history="1">
        <w:r w:rsidRPr="00FD1DD4">
          <w:rPr>
            <w:rStyle w:val="Hyperlink"/>
            <w:rFonts w:ascii="Times New Roman" w:hAnsi="Times New Roman" w:cs="Times New Roman"/>
            <w:color w:val="auto"/>
            <w:sz w:val="24"/>
            <w:szCs w:val="24"/>
          </w:rPr>
          <w:t>http://blogs.cfr.org/abrams/2016/12/03/the-united-nations-general-assembly-the-golan-and-theater-of-the-absurd/</w:t>
        </w:r>
      </w:hyperlink>
    </w:p>
    <w:p w:rsidR="00FD1DD4" w:rsidRPr="00FD1DD4" w:rsidRDefault="00FD1DD4" w:rsidP="00FD1DD4">
      <w:pPr>
        <w:pStyle w:val="NormalWeb"/>
      </w:pPr>
      <w:r w:rsidRPr="00FD1DD4">
        <w:t>This past week the United Nations General Assembly commemorated once again the “International Day of Solidarity with the Palestinian People” and took the occasion to pass six anti-Israel resolutions.</w:t>
      </w:r>
    </w:p>
    <w:p w:rsidR="00FD1DD4" w:rsidRPr="00FD1DD4" w:rsidRDefault="00FD1DD4" w:rsidP="00FD1DD4">
      <w:pPr>
        <w:pStyle w:val="NormalWeb"/>
      </w:pPr>
      <w:r w:rsidRPr="00FD1DD4">
        <w:t>Ranging from the despicable to the absurd, these resolutions of course have nothing to do with reality in the Middle East, nor do they bring peace one minute closer. Let’s take a look at one–the resolution entitled “The Syrian Golan.”</w:t>
      </w:r>
    </w:p>
    <w:p w:rsidR="00FD1DD4" w:rsidRPr="00FD1DD4" w:rsidRDefault="00FD1DD4" w:rsidP="00FD1DD4">
      <w:pPr>
        <w:pStyle w:val="NormalWeb"/>
      </w:pPr>
      <w:r w:rsidRPr="00FD1DD4">
        <w:t xml:space="preserve">This resolution (formally known as </w:t>
      </w:r>
      <w:hyperlink r:id="rId6" w:tgtFrame="_blank" w:history="1">
        <w:r w:rsidRPr="00FD1DD4">
          <w:rPr>
            <w:rStyle w:val="Hyperlink"/>
            <w:color w:val="auto"/>
          </w:rPr>
          <w:t>Agenda item 34</w:t>
        </w:r>
      </w:hyperlink>
      <w:r w:rsidRPr="00FD1DD4">
        <w:t xml:space="preserve"> or document A/71/L.8) had many cosponsors. They included, and I quote, such world leaders as “Bolivia (</w:t>
      </w:r>
      <w:proofErr w:type="spellStart"/>
      <w:r w:rsidRPr="00FD1DD4">
        <w:t>Plurinational</w:t>
      </w:r>
      <w:proofErr w:type="spellEnd"/>
      <w:r w:rsidRPr="00FD1DD4">
        <w:t xml:space="preserve"> State of)” and “Venezuela (Bolivarian Republic of),” plus Zimbabwe, Comoros, the Democratic People’s Republic of Korea, and of course a bunch of Arab states.</w:t>
      </w:r>
    </w:p>
    <w:p w:rsidR="00FD1DD4" w:rsidRPr="00FD1DD4" w:rsidRDefault="00FD1DD4" w:rsidP="00FD1DD4">
      <w:pPr>
        <w:pStyle w:val="NormalWeb"/>
      </w:pPr>
      <w:r w:rsidRPr="00FD1DD4">
        <w:t>The heart of the resolution is this: The General Assembly</w:t>
      </w:r>
    </w:p>
    <w:p w:rsidR="00FD1DD4" w:rsidRPr="00FD1DD4" w:rsidRDefault="00FD1DD4" w:rsidP="00FD1DD4">
      <w:pPr>
        <w:pStyle w:val="NormalWeb"/>
      </w:pPr>
      <w:r w:rsidRPr="00FD1DD4">
        <w:rPr>
          <w:rStyle w:val="Emphasis"/>
        </w:rPr>
        <w:t>Determines once more</w:t>
      </w:r>
      <w:r w:rsidRPr="00FD1DD4">
        <w:t xml:space="preserve"> that the continued occupation of the Syrian Golan and its de facto annexation constitute a stumbling block in the way of achieving a just, comprehensive and lasting peace in the region…</w:t>
      </w:r>
    </w:p>
    <w:p w:rsidR="00FD1DD4" w:rsidRPr="00FD1DD4" w:rsidRDefault="00FD1DD4" w:rsidP="00FD1DD4">
      <w:pPr>
        <w:pStyle w:val="NormalWeb"/>
      </w:pPr>
      <w:r w:rsidRPr="00FD1DD4">
        <w:rPr>
          <w:rStyle w:val="Emphasis"/>
        </w:rPr>
        <w:t xml:space="preserve">Demands once more </w:t>
      </w:r>
      <w:r w:rsidRPr="00FD1DD4">
        <w:t>that Israel withdraw from all the occupied Syrian Golan to the line of 4 June 1967 in implementation of the relevant Security Council resolutions;</w:t>
      </w:r>
    </w:p>
    <w:p w:rsidR="00FD1DD4" w:rsidRPr="00FD1DD4" w:rsidRDefault="00FD1DD4" w:rsidP="00FD1DD4">
      <w:pPr>
        <w:pStyle w:val="NormalWeb"/>
      </w:pPr>
      <w:r w:rsidRPr="00FD1DD4">
        <w:t>What precisely would happen were Israel tomorrow morning to withdraw from what the UN calls “the Syrian Golan?” Would Islamic State try to overrun it and slaughter Druze living there? Would Iranian-backed militias take part of it? More likely, would the butcher Bashar al-Assad’s Iranian-backed army try to seize it? Or, most likely of all, would Hezbollah forces seize it?</w:t>
      </w:r>
    </w:p>
    <w:p w:rsidR="00FD1DD4" w:rsidRPr="00FD1DD4" w:rsidRDefault="00FD1DD4" w:rsidP="00FD1DD4">
      <w:pPr>
        <w:pStyle w:val="NormalWeb"/>
      </w:pPr>
      <w:r w:rsidRPr="00FD1DD4">
        <w:t>How would that affect the people living there? Or the people living in northern Israel? Or the people living across the border from the Golan in Jordan?</w:t>
      </w:r>
    </w:p>
    <w:p w:rsidR="00FD1DD4" w:rsidRPr="00FD1DD4" w:rsidRDefault="00FD1DD4" w:rsidP="00FD1DD4">
      <w:pPr>
        <w:pStyle w:val="NormalWeb"/>
      </w:pPr>
      <w:r w:rsidRPr="00FD1DD4">
        <w:t>It seems that neither “Bolivia (</w:t>
      </w:r>
      <w:proofErr w:type="spellStart"/>
      <w:r w:rsidRPr="00FD1DD4">
        <w:t>Plurinational</w:t>
      </w:r>
      <w:proofErr w:type="spellEnd"/>
      <w:r w:rsidRPr="00FD1DD4">
        <w:t xml:space="preserve"> State of)” nor “Venezuela (Bolivarian Republic of)” cares much. But who voted against this mindless resolution? According to the UN, there was “a </w:t>
      </w:r>
      <w:hyperlink r:id="rId7" w:tgtFrame="_blank" w:history="1">
        <w:r w:rsidRPr="00FD1DD4">
          <w:rPr>
            <w:rStyle w:val="Hyperlink"/>
            <w:color w:val="auto"/>
          </w:rPr>
          <w:t>recorded vote</w:t>
        </w:r>
      </w:hyperlink>
      <w:r w:rsidRPr="00FD1DD4">
        <w:t xml:space="preserve"> of 103 in </w:t>
      </w:r>
      <w:proofErr w:type="spellStart"/>
      <w:r w:rsidRPr="00FD1DD4">
        <w:t>favour</w:t>
      </w:r>
      <w:proofErr w:type="spellEnd"/>
      <w:r w:rsidRPr="00FD1DD4">
        <w:t xml:space="preserve"> to 6 against (Canada, Federated States of Micronesia, Israel, Marshall Islands, Palau, United States), with 56 abstentions.”</w:t>
      </w:r>
    </w:p>
    <w:p w:rsidR="00FD1DD4" w:rsidRPr="00FD1DD4" w:rsidRDefault="00FD1DD4" w:rsidP="00FD1DD4">
      <w:pPr>
        <w:pStyle w:val="NormalWeb"/>
      </w:pPr>
      <w:r w:rsidRPr="00FD1DD4">
        <w:lastRenderedPageBreak/>
        <w:t>Amazing, isn’t it? The United States and Canada joined Israel–and got the support of three tiny Pacific island nations. That means the nations of the EU abstained; not one single European country could bring itself to acknowledge the truth about this resolution.</w:t>
      </w:r>
    </w:p>
    <w:p w:rsidR="00FD1DD4" w:rsidRPr="00FD1DD4" w:rsidRDefault="00FD1DD4" w:rsidP="00FD1DD4">
      <w:pPr>
        <w:pStyle w:val="NormalWeb"/>
      </w:pPr>
      <w:r w:rsidRPr="00FD1DD4">
        <w:t xml:space="preserve">The </w:t>
      </w:r>
      <w:hyperlink r:id="rId8" w:tgtFrame="_blank" w:history="1">
        <w:r w:rsidRPr="00FD1DD4">
          <w:rPr>
            <w:rStyle w:val="Hyperlink"/>
            <w:color w:val="auto"/>
          </w:rPr>
          <w:t>UN press release</w:t>
        </w:r>
      </w:hyperlink>
      <w:r w:rsidRPr="00FD1DD4">
        <w:t xml:space="preserve"> notes this, though:</w:t>
      </w:r>
    </w:p>
    <w:p w:rsidR="00FD1DD4" w:rsidRPr="00FD1DD4" w:rsidRDefault="00FD1DD4" w:rsidP="00FD1DD4">
      <w:pPr>
        <w:pStyle w:val="NormalWeb"/>
      </w:pPr>
      <w:r w:rsidRPr="00FD1DD4">
        <w:t xml:space="preserve">The representative of Syria thanked Member States that had voted in </w:t>
      </w:r>
      <w:proofErr w:type="spellStart"/>
      <w:r w:rsidRPr="00FD1DD4">
        <w:t>favour</w:t>
      </w:r>
      <w:proofErr w:type="spellEnd"/>
      <w:r w:rsidRPr="00FD1DD4">
        <w:t xml:space="preserve"> of the resolutions….the </w:t>
      </w:r>
      <w:proofErr w:type="spellStart"/>
      <w:r w:rsidRPr="00FD1DD4">
        <w:t>favourable</w:t>
      </w:r>
      <w:proofErr w:type="spellEnd"/>
      <w:r w:rsidRPr="00FD1DD4">
        <w:t xml:space="preserve"> vote sent a clear message to Israel that </w:t>
      </w:r>
      <w:proofErr w:type="gramStart"/>
      <w:r w:rsidRPr="00FD1DD4">
        <w:t>its</w:t>
      </w:r>
      <w:proofErr w:type="gramEnd"/>
      <w:r w:rsidRPr="00FD1DD4">
        <w:t xml:space="preserve"> killing, settlement expansion and forcible annexation of land ran counter to international principles.</w:t>
      </w:r>
    </w:p>
    <w:p w:rsidR="00FD1DD4" w:rsidRPr="00FD1DD4" w:rsidRDefault="00FD1DD4" w:rsidP="00FD1DD4">
      <w:pPr>
        <w:pStyle w:val="NormalWeb"/>
      </w:pPr>
      <w:r w:rsidRPr="00FD1DD4">
        <w:t>It’s hard to think of a better example of why the United Nations has become the theater of the absurd. The representative of a regime that rules perhaps ten percent of Syria and has murdered half a million of its own people, including with poison gas, condemns Israel for its “killing.” The General Assembly spends a day passing six resolutions denouncing Israel. And representatives of democracies all around the world hide and abstain.</w:t>
      </w:r>
    </w:p>
    <w:p w:rsidR="00FD1DD4" w:rsidRPr="00FD1DD4" w:rsidRDefault="00FD1DD4">
      <w:pPr>
        <w:rPr>
          <w:rFonts w:ascii="Times New Roman" w:hAnsi="Times New Roman" w:cs="Times New Roman"/>
          <w:sz w:val="24"/>
          <w:szCs w:val="24"/>
        </w:rPr>
      </w:pPr>
    </w:p>
    <w:sectPr w:rsidR="00FD1DD4" w:rsidRPr="00FD1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D4"/>
    <w:rsid w:val="002E15F8"/>
    <w:rsid w:val="00FD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0EEC5-7C44-4547-AF2D-BED3AC60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1D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DD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D1DD4"/>
    <w:rPr>
      <w:color w:val="0000FF"/>
      <w:u w:val="single"/>
    </w:rPr>
  </w:style>
  <w:style w:type="paragraph" w:styleId="NormalWeb">
    <w:name w:val="Normal (Web)"/>
    <w:basedOn w:val="Normal"/>
    <w:uiPriority w:val="99"/>
    <w:semiHidden/>
    <w:unhideWhenUsed/>
    <w:rsid w:val="00FD1D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1D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5644">
      <w:bodyDiv w:val="1"/>
      <w:marLeft w:val="0"/>
      <w:marRight w:val="0"/>
      <w:marTop w:val="0"/>
      <w:marBottom w:val="0"/>
      <w:divBdr>
        <w:top w:val="none" w:sz="0" w:space="0" w:color="auto"/>
        <w:left w:val="none" w:sz="0" w:space="0" w:color="auto"/>
        <w:bottom w:val="none" w:sz="0" w:space="0" w:color="auto"/>
        <w:right w:val="none" w:sz="0" w:space="0" w:color="auto"/>
      </w:divBdr>
    </w:div>
    <w:div w:id="357895079">
      <w:bodyDiv w:val="1"/>
      <w:marLeft w:val="0"/>
      <w:marRight w:val="0"/>
      <w:marTop w:val="0"/>
      <w:marBottom w:val="0"/>
      <w:divBdr>
        <w:top w:val="none" w:sz="0" w:space="0" w:color="auto"/>
        <w:left w:val="none" w:sz="0" w:space="0" w:color="auto"/>
        <w:bottom w:val="none" w:sz="0" w:space="0" w:color="auto"/>
        <w:right w:val="none" w:sz="0" w:space="0" w:color="auto"/>
      </w:divBdr>
    </w:div>
    <w:div w:id="1518690823">
      <w:bodyDiv w:val="1"/>
      <w:marLeft w:val="0"/>
      <w:marRight w:val="0"/>
      <w:marTop w:val="0"/>
      <w:marBottom w:val="0"/>
      <w:divBdr>
        <w:top w:val="none" w:sz="0" w:space="0" w:color="auto"/>
        <w:left w:val="none" w:sz="0" w:space="0" w:color="auto"/>
        <w:bottom w:val="none" w:sz="0" w:space="0" w:color="auto"/>
        <w:right w:val="none" w:sz="0" w:space="0" w:color="auto"/>
      </w:divBdr>
      <w:divsChild>
        <w:div w:id="100598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711809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3151393">
      <w:bodyDiv w:val="1"/>
      <w:marLeft w:val="0"/>
      <w:marRight w:val="0"/>
      <w:marTop w:val="0"/>
      <w:marBottom w:val="0"/>
      <w:divBdr>
        <w:top w:val="none" w:sz="0" w:space="0" w:color="auto"/>
        <w:left w:val="none" w:sz="0" w:space="0" w:color="auto"/>
        <w:bottom w:val="none" w:sz="0" w:space="0" w:color="auto"/>
        <w:right w:val="none" w:sz="0" w:space="0" w:color="auto"/>
      </w:divBdr>
      <w:divsChild>
        <w:div w:id="208540577">
          <w:blockQuote w:val="1"/>
          <w:marLeft w:val="720"/>
          <w:marRight w:val="720"/>
          <w:marTop w:val="100"/>
          <w:marBottom w:val="100"/>
          <w:divBdr>
            <w:top w:val="none" w:sz="0" w:space="0" w:color="auto"/>
            <w:left w:val="none" w:sz="0" w:space="0" w:color="auto"/>
            <w:bottom w:val="none" w:sz="0" w:space="0" w:color="auto"/>
            <w:right w:val="none" w:sz="0" w:space="0" w:color="auto"/>
          </w:divBdr>
        </w:div>
        <w:div w:id="238443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press/en/2016/ga11861.doc.htm" TargetMode="External"/><Relationship Id="rId3" Type="http://schemas.openxmlformats.org/officeDocument/2006/relationships/webSettings" Target="webSettings.xml"/><Relationship Id="rId7" Type="http://schemas.openxmlformats.org/officeDocument/2006/relationships/hyperlink" Target="https://www.un.org/press/en/2016/ga11861.doc.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ga/search/view_doc.asp?symbol=a/71/l.8" TargetMode="External"/><Relationship Id="rId5" Type="http://schemas.openxmlformats.org/officeDocument/2006/relationships/hyperlink" Target="http://blogs.cfr.org/abrams/2016/12/03/the-united-nations-general-assembly-the-golan-and-theater-of-the-absurd/" TargetMode="External"/><Relationship Id="rId10" Type="http://schemas.openxmlformats.org/officeDocument/2006/relationships/theme" Target="theme/theme1.xml"/><Relationship Id="rId4" Type="http://schemas.openxmlformats.org/officeDocument/2006/relationships/hyperlink" Target="http://blogs.cfr.org/abrams/author/eabram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2016-12-05T14:18:00Z</dcterms:created>
  <dcterms:modified xsi:type="dcterms:W3CDTF">2016-12-05T14:33:00Z</dcterms:modified>
</cp:coreProperties>
</file>