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9" w:rsidRPr="00057819" w:rsidRDefault="00057819" w:rsidP="00057819">
      <w:pPr>
        <w:shd w:val="clear" w:color="auto" w:fill="FFFFFF"/>
        <w:spacing w:after="27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57819">
        <w:rPr>
          <w:rFonts w:eastAsia="Times New Roman" w:cs="Times New Roman"/>
          <w:bCs/>
          <w:kern w:val="36"/>
          <w:sz w:val="40"/>
          <w:szCs w:val="40"/>
        </w:rPr>
        <w:t>Pro-Israel groups press Congress to help end ‘hateful content’ in UNRWA schools</w:t>
      </w:r>
    </w:p>
    <w:bookmarkEnd w:id="0"/>
    <w:p w:rsidR="002711F6" w:rsidRPr="00057819" w:rsidRDefault="00057819" w:rsidP="00057819">
      <w:pPr>
        <w:spacing w:after="0" w:line="240" w:lineRule="auto"/>
        <w:rPr>
          <w:szCs w:val="24"/>
        </w:rPr>
      </w:pPr>
      <w:r w:rsidRPr="00057819">
        <w:rPr>
          <w:szCs w:val="24"/>
        </w:rPr>
        <w:t>April 8, 2021</w:t>
      </w:r>
    </w:p>
    <w:p w:rsidR="00057819" w:rsidRPr="00057819" w:rsidRDefault="00057819" w:rsidP="00057819">
      <w:pPr>
        <w:spacing w:after="0" w:line="240" w:lineRule="auto"/>
        <w:rPr>
          <w:szCs w:val="24"/>
        </w:rPr>
      </w:pPr>
      <w:r w:rsidRPr="00057819">
        <w:rPr>
          <w:szCs w:val="24"/>
        </w:rPr>
        <w:t>JNS.org</w:t>
      </w:r>
    </w:p>
    <w:p w:rsidR="00057819" w:rsidRPr="00057819" w:rsidRDefault="00057819" w:rsidP="00057819">
      <w:pPr>
        <w:spacing w:after="0" w:line="240" w:lineRule="auto"/>
        <w:rPr>
          <w:szCs w:val="24"/>
        </w:rPr>
      </w:pPr>
      <w:hyperlink r:id="rId4" w:history="1">
        <w:r w:rsidRPr="00057819">
          <w:rPr>
            <w:rStyle w:val="Hyperlink"/>
            <w:color w:val="auto"/>
            <w:szCs w:val="24"/>
          </w:rPr>
          <w:t>https://www.jns.org/pro-israel-groups-press-congress-to-help-end-hateful-content-in-unrwa-schools/</w:t>
        </w:r>
      </w:hyperlink>
    </w:p>
    <w:p w:rsidR="00057819" w:rsidRDefault="00057819" w:rsidP="00057819">
      <w:pPr>
        <w:pStyle w:val="NormalWeb"/>
        <w:shd w:val="clear" w:color="auto" w:fill="FFFFFF"/>
        <w:spacing w:before="0" w:beforeAutospacing="0" w:after="450" w:afterAutospacing="0"/>
        <w:textAlignment w:val="baseline"/>
      </w:pPr>
    </w:p>
    <w:p w:rsidR="00057819" w:rsidRPr="00057819" w:rsidRDefault="00057819" w:rsidP="00057819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057819">
        <w:t>Several pro-Israel and Jewish organizations are urging U.S. legislators to pressure the United Nations to end hateful anti-Semitic content found in the curriculum of schools run by the U.N. Relief and Works Agency (UNRWA).</w:t>
      </w:r>
    </w:p>
    <w:p w:rsidR="00057819" w:rsidRPr="00057819" w:rsidRDefault="00057819" w:rsidP="00057819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057819">
        <w:t xml:space="preserve">The letter to Congress—spearheaded by Hadassah and signed by more than a dozen leading Jewish and pro-Israel groups, including the Anti-Defamation League, B’nai B’rith, the Orthodox Union, the Zionist Organization of America, the Combat Anti-Semitism Movement and Christians United for Israel—calls on lawmakers to urge “U.N. Secretary-General </w:t>
      </w:r>
      <w:proofErr w:type="spellStart"/>
      <w:r w:rsidRPr="00057819">
        <w:t>António</w:t>
      </w:r>
      <w:proofErr w:type="spellEnd"/>
      <w:r w:rsidRPr="00057819">
        <w:t xml:space="preserve"> </w:t>
      </w:r>
      <w:proofErr w:type="spellStart"/>
      <w:r w:rsidRPr="00057819">
        <w:t>Guterres</w:t>
      </w:r>
      <w:proofErr w:type="spellEnd"/>
      <w:r w:rsidRPr="00057819">
        <w:t xml:space="preserve"> to shield students in U.N.-run schools from lessons steeped in anti-Semitism and supportive of violence.”</w:t>
      </w:r>
    </w:p>
    <w:p w:rsidR="00057819" w:rsidRPr="00057819" w:rsidRDefault="00057819" w:rsidP="00057819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057819">
        <w:t>“It is critical that we stand together to demand systemic reform to educational materials used by … UNRWA before one more child is taught from textbooks riddled with hateful lessons,” the letter states.</w:t>
      </w:r>
    </w:p>
    <w:p w:rsidR="00057819" w:rsidRPr="00057819" w:rsidRDefault="00057819" w:rsidP="0005781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57819">
        <w:t>It cited a recent </w:t>
      </w:r>
      <w:hyperlink r:id="rId5" w:tgtFrame="_blank" w:history="1">
        <w:r w:rsidRPr="00057819">
          <w:rPr>
            <w:rStyle w:val="Hyperlink"/>
            <w:color w:val="auto"/>
            <w:bdr w:val="none" w:sz="0" w:space="0" w:color="auto" w:frame="1"/>
          </w:rPr>
          <w:t>report by IMPACT-se</w:t>
        </w:r>
      </w:hyperlink>
      <w:r w:rsidRPr="00057819">
        <w:t> that discovered how UNRWA staff have authored and disseminated educational content, which in some cases was “</w:t>
      </w:r>
      <w:hyperlink r:id="rId6" w:tgtFrame="_blank" w:history="1">
        <w:r w:rsidRPr="00057819">
          <w:rPr>
            <w:rStyle w:val="Hyperlink"/>
            <w:color w:val="auto"/>
            <w:bdr w:val="none" w:sz="0" w:space="0" w:color="auto" w:frame="1"/>
          </w:rPr>
          <w:t>more egregious</w:t>
        </w:r>
      </w:hyperlink>
      <w:r w:rsidRPr="00057819">
        <w:t> than that of the Palestinian Authority.”</w:t>
      </w:r>
    </w:p>
    <w:p w:rsidR="00057819" w:rsidRPr="00057819" w:rsidRDefault="00057819">
      <w:pPr>
        <w:rPr>
          <w:szCs w:val="24"/>
        </w:rPr>
      </w:pPr>
    </w:p>
    <w:p w:rsidR="00057819" w:rsidRPr="00057819" w:rsidRDefault="00057819" w:rsidP="00057819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057819">
        <w:t>It further adds that “</w:t>
      </w:r>
      <w:proofErr w:type="spellStart"/>
      <w:r w:rsidRPr="00057819">
        <w:t>Guterres</w:t>
      </w:r>
      <w:proofErr w:type="spellEnd"/>
      <w:r w:rsidRPr="00057819">
        <w:t xml:space="preserve"> can play an important role to ensure transparency, accountability and oversight that will stop the decades-long practice of teaching children to hate.”</w:t>
      </w:r>
    </w:p>
    <w:p w:rsidR="00057819" w:rsidRPr="00057819" w:rsidRDefault="00057819" w:rsidP="0005781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57819">
        <w:t xml:space="preserve">The letter comes as U.S. Secretary of State Antony </w:t>
      </w:r>
      <w:proofErr w:type="spellStart"/>
      <w:r w:rsidRPr="00057819">
        <w:t>Blinken</w:t>
      </w:r>
      <w:proofErr w:type="spellEnd"/>
      <w:r w:rsidRPr="00057819">
        <w:t> </w:t>
      </w:r>
      <w:hyperlink r:id="rId7" w:history="1">
        <w:r w:rsidRPr="00057819">
          <w:rPr>
            <w:rStyle w:val="Hyperlink"/>
            <w:color w:val="auto"/>
            <w:bdr w:val="none" w:sz="0" w:space="0" w:color="auto" w:frame="1"/>
          </w:rPr>
          <w:t>announced</w:t>
        </w:r>
      </w:hyperlink>
      <w:r w:rsidRPr="00057819">
        <w:t> it is restoring $150 million in </w:t>
      </w:r>
      <w:hyperlink r:id="rId8" w:tgtFrame="_blank" w:history="1">
        <w:r w:rsidRPr="00057819">
          <w:rPr>
            <w:rStyle w:val="Hyperlink"/>
            <w:color w:val="auto"/>
            <w:bdr w:val="none" w:sz="0" w:space="0" w:color="auto" w:frame="1"/>
          </w:rPr>
          <w:t>aid</w:t>
        </w:r>
      </w:hyperlink>
      <w:r w:rsidRPr="00057819">
        <w:t> to UNRWA that had been cut under the Trump administration.</w:t>
      </w:r>
    </w:p>
    <w:p w:rsidR="00057819" w:rsidRPr="00057819" w:rsidRDefault="00057819">
      <w:pPr>
        <w:rPr>
          <w:szCs w:val="24"/>
        </w:rPr>
      </w:pPr>
    </w:p>
    <w:sectPr w:rsidR="00057819" w:rsidRPr="0005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9"/>
    <w:rsid w:val="0005781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34D1"/>
  <w15:chartTrackingRefBased/>
  <w15:docId w15:val="{195F30EF-0485-4088-B2F3-E642877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578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78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78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bidens-push-for-restoring-aid-to-palestinians-faces-legal-hurdles-and-a-brewing-political-cris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e.gov/the-united-states-restores-assistance-for-the-palestinia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us-lawmakers-reintroduce-bill-to-address-hate-violence-in-palestinian-schools/" TargetMode="External"/><Relationship Id="rId5" Type="http://schemas.openxmlformats.org/officeDocument/2006/relationships/hyperlink" Target="https://www.jns.org/report-reveals-unrwa-continues-to-anti-semitic-hate-incitement-in-school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ns.org/pro-israel-groups-press-congress-to-help-end-hateful-content-in-unrwa-school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2021-04-09T17:15:00Z</dcterms:created>
  <dcterms:modified xsi:type="dcterms:W3CDTF">2021-04-09T17:17:00Z</dcterms:modified>
</cp:coreProperties>
</file>