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19" w:rsidRPr="00D86D19" w:rsidRDefault="00D86D19" w:rsidP="00D86D19">
      <w:pPr>
        <w:shd w:val="clear" w:color="auto" w:fill="FFFFFF"/>
        <w:spacing w:before="100" w:beforeAutospacing="1" w:after="100" w:afterAutospacing="1" w:line="240" w:lineRule="auto"/>
        <w:jc w:val="left"/>
        <w:outlineLvl w:val="1"/>
        <w:rPr>
          <w:rFonts w:ascii="Arial" w:eastAsia="Times New Roman" w:hAnsi="Arial" w:cs="Arial"/>
          <w:bCs/>
          <w:color w:val="000000"/>
          <w:sz w:val="44"/>
          <w:szCs w:val="44"/>
          <w:lang w:val="en"/>
        </w:rPr>
      </w:pPr>
      <w:bookmarkStart w:id="0" w:name="_GoBack"/>
      <w:r w:rsidRPr="00D86D19">
        <w:rPr>
          <w:rFonts w:ascii="Arial" w:eastAsia="Times New Roman" w:hAnsi="Arial" w:cs="Arial"/>
          <w:bCs/>
          <w:color w:val="000000"/>
          <w:sz w:val="44"/>
          <w:szCs w:val="44"/>
          <w:lang w:val="en"/>
        </w:rPr>
        <w:t>UNRWA Takes No Responsibility for Rocket Launchers in Shelters</w:t>
      </w:r>
    </w:p>
    <w:p w:rsidR="00D86D19" w:rsidRPr="00D86D19" w:rsidRDefault="00D86D19" w:rsidP="00D86D19">
      <w:pPr>
        <w:shd w:val="clear" w:color="auto" w:fill="FFFFFF"/>
        <w:spacing w:after="0" w:line="240" w:lineRule="auto"/>
        <w:jc w:val="left"/>
        <w:rPr>
          <w:rFonts w:ascii="Arial" w:eastAsia="Times New Roman" w:hAnsi="Arial" w:cs="Arial"/>
          <w:color w:val="000000"/>
          <w:sz w:val="28"/>
          <w:szCs w:val="28"/>
          <w:lang w:val="en"/>
        </w:rPr>
      </w:pPr>
      <w:r w:rsidRPr="00D86D19">
        <w:rPr>
          <w:rFonts w:ascii="Arial" w:eastAsia="Times New Roman" w:hAnsi="Arial" w:cs="Arial"/>
          <w:color w:val="000000"/>
          <w:sz w:val="28"/>
          <w:szCs w:val="28"/>
          <w:lang w:val="en"/>
        </w:rPr>
        <w:t xml:space="preserve">May 1, 2015 </w:t>
      </w:r>
    </w:p>
    <w:p w:rsidR="00D86D19" w:rsidRPr="00D86D19" w:rsidRDefault="00D86D19" w:rsidP="00D86D19">
      <w:pPr>
        <w:shd w:val="clear" w:color="auto" w:fill="FFFFFF"/>
        <w:spacing w:after="0" w:line="240" w:lineRule="auto"/>
        <w:jc w:val="left"/>
        <w:rPr>
          <w:rFonts w:ascii="Arial" w:eastAsia="Times New Roman" w:hAnsi="Arial" w:cs="Arial"/>
          <w:color w:val="000000"/>
          <w:sz w:val="28"/>
          <w:szCs w:val="28"/>
          <w:lang w:val="en"/>
        </w:rPr>
      </w:pPr>
      <w:proofErr w:type="spellStart"/>
      <w:r w:rsidRPr="00D86D19">
        <w:rPr>
          <w:rFonts w:ascii="Arial" w:eastAsia="Times New Roman" w:hAnsi="Arial" w:cs="Arial"/>
          <w:color w:val="000000"/>
          <w:sz w:val="28"/>
          <w:szCs w:val="28"/>
          <w:lang w:val="en"/>
        </w:rPr>
        <w:t>Shlomi</w:t>
      </w:r>
      <w:proofErr w:type="spellEnd"/>
      <w:r w:rsidRPr="00D86D19">
        <w:rPr>
          <w:rFonts w:ascii="Arial" w:eastAsia="Times New Roman" w:hAnsi="Arial" w:cs="Arial"/>
          <w:color w:val="000000"/>
          <w:sz w:val="28"/>
          <w:szCs w:val="28"/>
          <w:lang w:val="en"/>
        </w:rPr>
        <w:t xml:space="preserve"> </w:t>
      </w:r>
      <w:proofErr w:type="spellStart"/>
      <w:r w:rsidRPr="00D86D19">
        <w:rPr>
          <w:rFonts w:ascii="Arial" w:eastAsia="Times New Roman" w:hAnsi="Arial" w:cs="Arial"/>
          <w:color w:val="000000"/>
          <w:sz w:val="28"/>
          <w:szCs w:val="28"/>
          <w:lang w:val="en"/>
        </w:rPr>
        <w:t>Eldar</w:t>
      </w:r>
      <w:proofErr w:type="spellEnd"/>
    </w:p>
    <w:p w:rsidR="00D86D19" w:rsidRPr="00D86D19" w:rsidRDefault="00D86D19" w:rsidP="00D86D19">
      <w:pPr>
        <w:shd w:val="clear" w:color="auto" w:fill="FFFFFF"/>
        <w:spacing w:after="0" w:line="240" w:lineRule="auto"/>
        <w:jc w:val="left"/>
        <w:rPr>
          <w:rFonts w:ascii="Arial" w:eastAsia="Times New Roman" w:hAnsi="Arial" w:cs="Arial"/>
          <w:color w:val="000000"/>
          <w:sz w:val="28"/>
          <w:szCs w:val="28"/>
          <w:lang w:val="en"/>
        </w:rPr>
      </w:pPr>
      <w:r w:rsidRPr="00D86D19">
        <w:rPr>
          <w:rFonts w:ascii="Arial" w:eastAsia="Times New Roman" w:hAnsi="Arial" w:cs="Arial"/>
          <w:color w:val="000000"/>
          <w:sz w:val="28"/>
          <w:szCs w:val="28"/>
          <w:lang w:val="en"/>
        </w:rPr>
        <w:t>Al-Monitor</w:t>
      </w:r>
    </w:p>
    <w:p w:rsidR="00D86D19" w:rsidRPr="00D86D19" w:rsidRDefault="00D86D19" w:rsidP="00D86D19">
      <w:pPr>
        <w:shd w:val="clear" w:color="auto" w:fill="FFFFFF"/>
        <w:spacing w:after="0"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http://www.al-monitor.com/pulse/originals/2015/04/israel-gaza-operation-protective-edge-inquiry-un-unrwa-hamas.html</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 xml:space="preserve">UN Secretary-General Ban Ki-moon </w:t>
      </w:r>
      <w:hyperlink r:id="rId4" w:tgtFrame="_blank" w:history="1">
        <w:r w:rsidRPr="00D86D19">
          <w:rPr>
            <w:rFonts w:ascii="Arial" w:eastAsia="Times New Roman" w:hAnsi="Arial" w:cs="Arial"/>
            <w:sz w:val="28"/>
            <w:szCs w:val="28"/>
            <w:u w:val="single"/>
            <w:lang w:val="en"/>
          </w:rPr>
          <w:t>published a summary report</w:t>
        </w:r>
      </w:hyperlink>
      <w:r w:rsidRPr="00D86D19">
        <w:rPr>
          <w:rFonts w:ascii="Arial" w:eastAsia="Times New Roman" w:hAnsi="Arial" w:cs="Arial"/>
          <w:sz w:val="28"/>
          <w:szCs w:val="28"/>
          <w:lang w:val="en"/>
        </w:rPr>
        <w:t xml:space="preserve"> of the Board of Inquiry on April 27 concerning the strikes from facilities of the United Nations Relief and Works Agency for Palestine Refugees in the Near East (UNRWA) in the Gaza Strip during Operation Protective Edge in July-August 2014. </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 xml:space="preserve">The full 207-page report is the outcome of the work carried out by the Gaza Board of Inquiry headed by retired Maj. Gen. Patrick </w:t>
      </w:r>
      <w:proofErr w:type="spellStart"/>
      <w:r w:rsidRPr="00D86D19">
        <w:rPr>
          <w:rFonts w:ascii="Arial" w:eastAsia="Times New Roman" w:hAnsi="Arial" w:cs="Arial"/>
          <w:sz w:val="28"/>
          <w:szCs w:val="28"/>
          <w:lang w:val="en"/>
        </w:rPr>
        <w:t>Cammaert</w:t>
      </w:r>
      <w:proofErr w:type="spellEnd"/>
      <w:r w:rsidRPr="00D86D19">
        <w:rPr>
          <w:rFonts w:ascii="Arial" w:eastAsia="Times New Roman" w:hAnsi="Arial" w:cs="Arial"/>
          <w:sz w:val="28"/>
          <w:szCs w:val="28"/>
          <w:lang w:val="en"/>
        </w:rPr>
        <w:t xml:space="preserve">, a senior Dutch officer who served as commander of the UN forces in the Eastern Democratic Republic of the Congo and as the military adviser to the UN secretary-general. When </w:t>
      </w:r>
      <w:proofErr w:type="spellStart"/>
      <w:r w:rsidRPr="00D86D19">
        <w:rPr>
          <w:rFonts w:ascii="Arial" w:eastAsia="Times New Roman" w:hAnsi="Arial" w:cs="Arial"/>
          <w:sz w:val="28"/>
          <w:szCs w:val="28"/>
          <w:lang w:val="en"/>
        </w:rPr>
        <w:t>Cammaert</w:t>
      </w:r>
      <w:proofErr w:type="spellEnd"/>
      <w:r w:rsidRPr="00D86D19">
        <w:rPr>
          <w:rFonts w:ascii="Arial" w:eastAsia="Times New Roman" w:hAnsi="Arial" w:cs="Arial"/>
          <w:sz w:val="28"/>
          <w:szCs w:val="28"/>
          <w:lang w:val="en"/>
        </w:rPr>
        <w:t xml:space="preserve"> was assigned for the job in November 2014, Israel decided to cooperate with the Board of Inquiry and provide it with all the necessary information evincing that UNRWA facilities in Gaza were turned into Hamas weapons depots and even used to fire rockets at Israel.</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 xml:space="preserve">The summary that the UN secretary-general published relates to the first installment of the Board of Inquiry investigation and addresses only the </w:t>
      </w:r>
      <w:hyperlink r:id="rId5" w:tgtFrame="_blank" w:history="1">
        <w:r w:rsidRPr="00D86D19">
          <w:rPr>
            <w:rFonts w:ascii="Arial" w:eastAsia="Times New Roman" w:hAnsi="Arial" w:cs="Arial"/>
            <w:sz w:val="28"/>
            <w:szCs w:val="28"/>
            <w:u w:val="single"/>
            <w:lang w:val="en"/>
          </w:rPr>
          <w:t>damage to UNRWA facilities</w:t>
        </w:r>
      </w:hyperlink>
      <w:r w:rsidRPr="00D86D19">
        <w:rPr>
          <w:rFonts w:ascii="Arial" w:eastAsia="Times New Roman" w:hAnsi="Arial" w:cs="Arial"/>
          <w:sz w:val="28"/>
          <w:szCs w:val="28"/>
          <w:lang w:val="en"/>
        </w:rPr>
        <w:t xml:space="preserve">. A letter from the UN secretary-general was appended to the summary, in which Ban writes: “I deplore the fact that at least 44 Palestinians were killed as a result of Israeli actions and at least 227 injured at United Nations premises being used as emergency shelters.” He expressed his dismay that “Palestinian militant groups would </w:t>
      </w:r>
      <w:hyperlink r:id="rId6" w:tgtFrame="_blank" w:history="1">
        <w:r w:rsidRPr="00D86D19">
          <w:rPr>
            <w:rFonts w:ascii="Arial" w:eastAsia="Times New Roman" w:hAnsi="Arial" w:cs="Arial"/>
            <w:sz w:val="28"/>
            <w:szCs w:val="28"/>
            <w:u w:val="single"/>
            <w:lang w:val="en"/>
          </w:rPr>
          <w:t>put United Nations schools at risk</w:t>
        </w:r>
      </w:hyperlink>
      <w:r w:rsidRPr="00D86D19">
        <w:rPr>
          <w:rFonts w:ascii="Arial" w:eastAsia="Times New Roman" w:hAnsi="Arial" w:cs="Arial"/>
          <w:sz w:val="28"/>
          <w:szCs w:val="28"/>
          <w:lang w:val="en"/>
        </w:rPr>
        <w:t xml:space="preserve"> by using them to hide their arms.”</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But the secretary-general’s dismay should have included not only the “militant groups” (</w:t>
      </w:r>
      <w:proofErr w:type="spellStart"/>
      <w:r w:rsidRPr="00D86D19">
        <w:rPr>
          <w:rFonts w:ascii="Arial" w:eastAsia="Times New Roman" w:hAnsi="Arial" w:cs="Arial"/>
          <w:sz w:val="28"/>
          <w:szCs w:val="28"/>
          <w:lang w:val="en"/>
        </w:rPr>
        <w:t>Izz</w:t>
      </w:r>
      <w:proofErr w:type="spellEnd"/>
      <w:r w:rsidRPr="00D86D19">
        <w:rPr>
          <w:rFonts w:ascii="Arial" w:eastAsia="Times New Roman" w:hAnsi="Arial" w:cs="Arial"/>
          <w:sz w:val="28"/>
          <w:szCs w:val="28"/>
          <w:lang w:val="en"/>
        </w:rPr>
        <w:t xml:space="preserve"> ad-Din al-</w:t>
      </w:r>
      <w:proofErr w:type="spellStart"/>
      <w:r w:rsidRPr="00D86D19">
        <w:rPr>
          <w:rFonts w:ascii="Arial" w:eastAsia="Times New Roman" w:hAnsi="Arial" w:cs="Arial"/>
          <w:sz w:val="28"/>
          <w:szCs w:val="28"/>
          <w:lang w:val="en"/>
        </w:rPr>
        <w:t>Qassam</w:t>
      </w:r>
      <w:proofErr w:type="spellEnd"/>
      <w:r w:rsidRPr="00D86D19">
        <w:rPr>
          <w:rFonts w:ascii="Arial" w:eastAsia="Times New Roman" w:hAnsi="Arial" w:cs="Arial"/>
          <w:sz w:val="28"/>
          <w:szCs w:val="28"/>
          <w:lang w:val="en"/>
        </w:rPr>
        <w:t xml:space="preserve"> Brigades) that imperiled UN facilities, but also that UNRWA employees in Gaza probably knew that the agency’s facilities were being used to conceal Hamas weapons. Yet, they chose not to issue any warnings nor did they do anything about it. It would </w:t>
      </w:r>
      <w:r w:rsidRPr="00D86D19">
        <w:rPr>
          <w:rFonts w:ascii="Arial" w:eastAsia="Times New Roman" w:hAnsi="Arial" w:cs="Arial"/>
          <w:sz w:val="28"/>
          <w:szCs w:val="28"/>
          <w:lang w:val="en"/>
        </w:rPr>
        <w:lastRenderedPageBreak/>
        <w:t>be inconceivable that the agency’s employees were unaware that rockets and mortars were being stashed there. Hamas militants would not have been able to conceal the weaponry cache inside UNRWA schools and storerooms without the agency’s employees seeing the activity or possibly even assisting.</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 xml:space="preserve">Since the June 2007 coup staged by </w:t>
      </w:r>
      <w:hyperlink r:id="rId7" w:tgtFrame="_blank" w:history="1">
        <w:r w:rsidRPr="00D86D19">
          <w:rPr>
            <w:rFonts w:ascii="Arial" w:eastAsia="Times New Roman" w:hAnsi="Arial" w:cs="Arial"/>
            <w:sz w:val="28"/>
            <w:szCs w:val="28"/>
            <w:u w:val="single"/>
            <w:lang w:val="en"/>
          </w:rPr>
          <w:t>Hamas in the Gaza Strip</w:t>
        </w:r>
      </w:hyperlink>
      <w:r w:rsidRPr="00D86D19">
        <w:rPr>
          <w:rFonts w:ascii="Arial" w:eastAsia="Times New Roman" w:hAnsi="Arial" w:cs="Arial"/>
          <w:sz w:val="28"/>
          <w:szCs w:val="28"/>
          <w:lang w:val="en"/>
        </w:rPr>
        <w:t xml:space="preserve">, there has been a reciprocal relationship between UNRWA and the movement. Hamas knows full well that were it not for UNRWA activity in Gaza, the residents would suffer from hunger, leading to a </w:t>
      </w:r>
      <w:hyperlink r:id="rId8" w:tgtFrame="_blank" w:history="1">
        <w:r w:rsidRPr="00D86D19">
          <w:rPr>
            <w:rFonts w:ascii="Arial" w:eastAsia="Times New Roman" w:hAnsi="Arial" w:cs="Arial"/>
            <w:sz w:val="28"/>
            <w:szCs w:val="28"/>
            <w:u w:val="single"/>
            <w:lang w:val="en"/>
          </w:rPr>
          <w:t>humanitarian crisis</w:t>
        </w:r>
      </w:hyperlink>
      <w:r w:rsidRPr="00D86D19">
        <w:rPr>
          <w:rFonts w:ascii="Arial" w:eastAsia="Times New Roman" w:hAnsi="Arial" w:cs="Arial"/>
          <w:sz w:val="28"/>
          <w:szCs w:val="28"/>
          <w:lang w:val="en"/>
        </w:rPr>
        <w:t xml:space="preserve"> that would jeopardize Hamas rule, which is unable to provide even the bare necessities. There appears to be a tacit collusion, whereby UNRWA provides victuals for the daily sustenance of nearly 800,000 residents, who make up almost half of the population in Gaza, while Hamas feels exempted from taking care of the civilian population for which it is responsible as the sovereign on the ground. Instead, the movement invests its resources and energy in armament, military build-up, development of weapons and </w:t>
      </w:r>
      <w:hyperlink r:id="rId9" w:tgtFrame="_blank" w:history="1">
        <w:r w:rsidRPr="00D86D19">
          <w:rPr>
            <w:rFonts w:ascii="Arial" w:eastAsia="Times New Roman" w:hAnsi="Arial" w:cs="Arial"/>
            <w:sz w:val="28"/>
            <w:szCs w:val="28"/>
            <w:u w:val="single"/>
            <w:lang w:val="en"/>
          </w:rPr>
          <w:t>tunnel digging</w:t>
        </w:r>
      </w:hyperlink>
      <w:r w:rsidRPr="00D86D19">
        <w:rPr>
          <w:rFonts w:ascii="Arial" w:eastAsia="Times New Roman" w:hAnsi="Arial" w:cs="Arial"/>
          <w:sz w:val="28"/>
          <w:szCs w:val="28"/>
          <w:lang w:val="en"/>
        </w:rPr>
        <w:t>. UNRWA, unfortunately, appears to serve as a fig leaf, whose existence allows Hamas to control Gaza while letting UNRWA shoulder the burden of civilian responsibility as a representative of the United Nations.</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Eight months have passed since the conclusion of Operation Protective Edge and the UN has yet to learn the lessons or take responsibility for the fact that its agency’s facilities and storerooms, including the schools that were designed to support the Palestinian population in Gaza, served as Hamas weapons depots. The UNRWA director in Gaza, Robert Turner, should have taken responsibility for putting the civilians at risk; he should have either resigned or been dismissed.</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 xml:space="preserve">During Operation Protective Edge, the agency’s spokesman in Gaza, </w:t>
      </w:r>
      <w:hyperlink r:id="rId10" w:tgtFrame="_blank" w:history="1">
        <w:r w:rsidRPr="00D86D19">
          <w:rPr>
            <w:rFonts w:ascii="Arial" w:eastAsia="Times New Roman" w:hAnsi="Arial" w:cs="Arial"/>
            <w:sz w:val="28"/>
            <w:szCs w:val="28"/>
            <w:u w:val="single"/>
            <w:lang w:val="en"/>
          </w:rPr>
          <w:t xml:space="preserve">Chris </w:t>
        </w:r>
        <w:proofErr w:type="spellStart"/>
        <w:r w:rsidRPr="00D86D19">
          <w:rPr>
            <w:rFonts w:ascii="Arial" w:eastAsia="Times New Roman" w:hAnsi="Arial" w:cs="Arial"/>
            <w:sz w:val="28"/>
            <w:szCs w:val="28"/>
            <w:u w:val="single"/>
            <w:lang w:val="en"/>
          </w:rPr>
          <w:t>Gunness</w:t>
        </w:r>
        <w:proofErr w:type="spellEnd"/>
      </w:hyperlink>
      <w:r w:rsidRPr="00D86D19">
        <w:rPr>
          <w:rFonts w:ascii="Arial" w:eastAsia="Times New Roman" w:hAnsi="Arial" w:cs="Arial"/>
          <w:sz w:val="28"/>
          <w:szCs w:val="28"/>
          <w:lang w:val="en"/>
        </w:rPr>
        <w:t xml:space="preserve">, appeared in an Al Jazeera studio, sobbing during a live interview when talking about the </w:t>
      </w:r>
      <w:hyperlink r:id="rId11" w:tgtFrame="_blank" w:history="1">
        <w:r w:rsidRPr="00D86D19">
          <w:rPr>
            <w:rFonts w:ascii="Arial" w:eastAsia="Times New Roman" w:hAnsi="Arial" w:cs="Arial"/>
            <w:sz w:val="28"/>
            <w:szCs w:val="28"/>
            <w:u w:val="single"/>
            <w:lang w:val="en"/>
          </w:rPr>
          <w:t>civilian casualties</w:t>
        </w:r>
      </w:hyperlink>
      <w:r w:rsidRPr="00D86D19">
        <w:rPr>
          <w:rFonts w:ascii="Arial" w:eastAsia="Times New Roman" w:hAnsi="Arial" w:cs="Arial"/>
          <w:sz w:val="28"/>
          <w:szCs w:val="28"/>
          <w:lang w:val="en"/>
        </w:rPr>
        <w:t xml:space="preserve"> that found shelter at UNRWA facilities, wounded by the strikes of the Israel Defense Forces (IDF). “We notified the IDF 17 times about the location of the building,” another UNRWA official told the media, wondering why the bombing was carried out nonetheless. He did not intimate in the slightest the personal responsibility of UNRWA’s management in Gaza for imperiling civilians — and this, by virtue of the fact that the agency's members apparently knew what was going on but kept mum nevertheless.</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lastRenderedPageBreak/>
        <w:t xml:space="preserve">The UN summary report blames Israel for hitting seven facilities. It holds it accountable for the death and injury of civilians who had hoped to </w:t>
      </w:r>
      <w:hyperlink r:id="rId12" w:tgtFrame="_blank" w:history="1">
        <w:r w:rsidRPr="00D86D19">
          <w:rPr>
            <w:rFonts w:ascii="Arial" w:eastAsia="Times New Roman" w:hAnsi="Arial" w:cs="Arial"/>
            <w:sz w:val="28"/>
            <w:szCs w:val="28"/>
            <w:u w:val="single"/>
            <w:lang w:val="en"/>
          </w:rPr>
          <w:t>find shelter in UN facilities</w:t>
        </w:r>
      </w:hyperlink>
      <w:r w:rsidRPr="00D86D19">
        <w:rPr>
          <w:rFonts w:ascii="Arial" w:eastAsia="Times New Roman" w:hAnsi="Arial" w:cs="Arial"/>
          <w:sz w:val="28"/>
          <w:szCs w:val="28"/>
          <w:lang w:val="en"/>
        </w:rPr>
        <w:t xml:space="preserve"> that were </w:t>
      </w:r>
      <w:hyperlink r:id="rId13" w:tgtFrame="_blank" w:history="1">
        <w:r w:rsidRPr="00D86D19">
          <w:rPr>
            <w:rFonts w:ascii="Arial" w:eastAsia="Times New Roman" w:hAnsi="Arial" w:cs="Arial"/>
            <w:sz w:val="28"/>
            <w:szCs w:val="28"/>
            <w:u w:val="single"/>
            <w:lang w:val="en"/>
          </w:rPr>
          <w:t>considered safe</w:t>
        </w:r>
      </w:hyperlink>
      <w:r w:rsidRPr="00D86D19">
        <w:rPr>
          <w:rFonts w:ascii="Arial" w:eastAsia="Times New Roman" w:hAnsi="Arial" w:cs="Arial"/>
          <w:sz w:val="28"/>
          <w:szCs w:val="28"/>
          <w:lang w:val="en"/>
        </w:rPr>
        <w:t>. While Ban did express dismay that the facilities that were designed to serve as humanitarian shelters were exploited by militant groups, no conclusions were in fact drawn, no one has taken responsibility, nor has a comprehensive organizational change been implemented in the agency and its deficient management, despite the proven connection between UNRWA employees and the “militant groups.”</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And there is another point that should be highlighted: Israel, as noted, cooperated with the Board of Inquiry that looked into the strikes at UNRWA facilities. However, it cooperates much less with the larger Board of Inquiry nominated by the UN Human Rights Council that reviews the events of Operation Protective Edge.</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 xml:space="preserve">Incidentally, Israel adopted a rather similar approach with regard to the committee that was appointed in the aftermath of Operation Cast Lead (2008-09), as a result of which it had to cope with the allegations in the </w:t>
      </w:r>
      <w:hyperlink r:id="rId14" w:tgtFrame="_blank" w:history="1">
        <w:r w:rsidRPr="00D86D19">
          <w:rPr>
            <w:rFonts w:ascii="Arial" w:eastAsia="Times New Roman" w:hAnsi="Arial" w:cs="Arial"/>
            <w:sz w:val="28"/>
            <w:szCs w:val="28"/>
            <w:u w:val="single"/>
            <w:lang w:val="en"/>
          </w:rPr>
          <w:t>Goldstone Report</w:t>
        </w:r>
      </w:hyperlink>
      <w:r w:rsidRPr="00D86D19">
        <w:rPr>
          <w:rFonts w:ascii="Arial" w:eastAsia="Times New Roman" w:hAnsi="Arial" w:cs="Arial"/>
          <w:sz w:val="28"/>
          <w:szCs w:val="28"/>
          <w:lang w:val="en"/>
        </w:rPr>
        <w:t xml:space="preserve"> following its publication.</w:t>
      </w:r>
    </w:p>
    <w:p w:rsidR="00D86D19" w:rsidRPr="00D86D19" w:rsidRDefault="00D86D19" w:rsidP="00D86D19">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D86D19">
        <w:rPr>
          <w:rFonts w:ascii="Arial" w:eastAsia="Times New Roman" w:hAnsi="Arial" w:cs="Arial"/>
          <w:sz w:val="28"/>
          <w:szCs w:val="28"/>
          <w:lang w:val="en"/>
        </w:rPr>
        <w:t>The fact that Ban appended a letter to the report is unquestionably the result of the Israeli cooperation with the board's investigators and the submission of findings that proved beyond a shadow of a doubt that armed Hamas militants treated UNRWA facilities and storerooms as their own. It's a shame that Israel has decided not to cooperate with the “larger board” and will have to deal with the allegations once the report is published. </w:t>
      </w:r>
    </w:p>
    <w:bookmarkEnd w:id="0"/>
    <w:p w:rsidR="00C8741F" w:rsidRPr="00D86D19" w:rsidRDefault="00C8741F" w:rsidP="00D86D19">
      <w:pPr>
        <w:rPr>
          <w:sz w:val="28"/>
          <w:szCs w:val="28"/>
        </w:rPr>
      </w:pPr>
    </w:p>
    <w:sectPr w:rsidR="00C8741F" w:rsidRPr="00D8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19"/>
    <w:rsid w:val="00860B3C"/>
    <w:rsid w:val="00C8741F"/>
    <w:rsid w:val="00D8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47BF8-8263-46F3-9939-C9A480BA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0448">
      <w:bodyDiv w:val="1"/>
      <w:marLeft w:val="0"/>
      <w:marRight w:val="0"/>
      <w:marTop w:val="0"/>
      <w:marBottom w:val="0"/>
      <w:divBdr>
        <w:top w:val="none" w:sz="0" w:space="0" w:color="auto"/>
        <w:left w:val="none" w:sz="0" w:space="0" w:color="auto"/>
        <w:bottom w:val="none" w:sz="0" w:space="0" w:color="auto"/>
        <w:right w:val="none" w:sz="0" w:space="0" w:color="auto"/>
      </w:divBdr>
      <w:divsChild>
        <w:div w:id="1910728886">
          <w:marLeft w:val="0"/>
          <w:marRight w:val="0"/>
          <w:marTop w:val="0"/>
          <w:marBottom w:val="0"/>
          <w:divBdr>
            <w:top w:val="none" w:sz="0" w:space="0" w:color="auto"/>
            <w:left w:val="none" w:sz="0" w:space="0" w:color="auto"/>
            <w:bottom w:val="none" w:sz="0" w:space="0" w:color="auto"/>
            <w:right w:val="none" w:sz="0" w:space="0" w:color="auto"/>
          </w:divBdr>
        </w:div>
      </w:divsChild>
    </w:div>
    <w:div w:id="1453982449">
      <w:bodyDiv w:val="1"/>
      <w:marLeft w:val="0"/>
      <w:marRight w:val="0"/>
      <w:marTop w:val="0"/>
      <w:marBottom w:val="0"/>
      <w:divBdr>
        <w:top w:val="none" w:sz="0" w:space="0" w:color="auto"/>
        <w:left w:val="none" w:sz="0" w:space="0" w:color="auto"/>
        <w:bottom w:val="none" w:sz="0" w:space="0" w:color="auto"/>
        <w:right w:val="none" w:sz="0" w:space="0" w:color="auto"/>
      </w:divBdr>
      <w:divsChild>
        <w:div w:id="43282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onitor.com/pulse/ru/contents/articles/originals/2014/12/israel-gaza-strip-reconstruction-hamas-coca-cola-factory.html" TargetMode="External"/><Relationship Id="rId13" Type="http://schemas.openxmlformats.org/officeDocument/2006/relationships/hyperlink" Target="http://www.unrwa.org/newsroom/official-statements/unrwa-strongly-condemns-israeli-shelling-its-school-gaza-serious" TargetMode="External"/><Relationship Id="rId3" Type="http://schemas.openxmlformats.org/officeDocument/2006/relationships/webSettings" Target="webSettings.xml"/><Relationship Id="rId7" Type="http://schemas.openxmlformats.org/officeDocument/2006/relationships/hyperlink" Target="http://www.al-monitor.com/pulse/originals/2015/04/palestine-hamas-employees-taxes-payroll-economy-gaza-strip.html" TargetMode="External"/><Relationship Id="rId12" Type="http://schemas.openxmlformats.org/officeDocument/2006/relationships/hyperlink" Target="http://www.truth-out.org/news/item/25215-no-safe-place-after-deadly-attack-on-gaza-school-un-warns-150000-seeking-shelter-are-at-ris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guardian.com/world/2015/apr/27/israel-responsible-gaza-strikes-un-schools-ban-ki-moon" TargetMode="External"/><Relationship Id="rId11" Type="http://schemas.openxmlformats.org/officeDocument/2006/relationships/hyperlink" Target="http://www.theguardian.com/world/video/2014/jul/31/un-spokesman-chris-gunness-breaks-down-during-aljazeera-interview-video" TargetMode="External"/><Relationship Id="rId5" Type="http://schemas.openxmlformats.org/officeDocument/2006/relationships/hyperlink" Target="http://www.bbc.com/news/world-middle-east-32479271" TargetMode="External"/><Relationship Id="rId15" Type="http://schemas.openxmlformats.org/officeDocument/2006/relationships/fontTable" Target="fontTable.xml"/><Relationship Id="rId10" Type="http://schemas.openxmlformats.org/officeDocument/2006/relationships/hyperlink" Target="http://www.aljazeera.com/news/middleeast/2014/07/israeli-shells-hits-un-shelter-gaza-201472413198190287.html" TargetMode="External"/><Relationship Id="rId4" Type="http://schemas.openxmlformats.org/officeDocument/2006/relationships/hyperlink" Target="http://www.i24news.tv/en/news/international/69238-150427-un-report-israel-responsible-for-gaza-shelter-attacks" TargetMode="External"/><Relationship Id="rId9" Type="http://schemas.openxmlformats.org/officeDocument/2006/relationships/hyperlink" Target="http://www.al-monitor.com/pulse/en/originals/2015/03/hamas-gaza-strip-tunnel-infrastructure-rebuilding.html" TargetMode="External"/><Relationship Id="rId14" Type="http://schemas.openxmlformats.org/officeDocument/2006/relationships/hyperlink" Target="http://www2.ohchr.org/english/bodies/hrcouncil/docs/12session/A-HRC-12-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2015-05-04T18:05:00Z</dcterms:created>
  <dcterms:modified xsi:type="dcterms:W3CDTF">2015-05-04T19:22:00Z</dcterms:modified>
</cp:coreProperties>
</file>