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DC5F94" w14:textId="77777777" w:rsidR="00935385" w:rsidRPr="00CF5ADF" w:rsidRDefault="00CF5ADF">
      <w:pPr>
        <w:rPr>
          <w:rFonts w:ascii="Times New Roman" w:hAnsi="Times New Roman" w:cs="Times New Roman"/>
          <w:sz w:val="44"/>
          <w:szCs w:val="44"/>
        </w:rPr>
      </w:pPr>
      <w:bookmarkStart w:id="0" w:name="_GoBack"/>
      <w:r w:rsidRPr="00CF5ADF">
        <w:rPr>
          <w:rFonts w:ascii="Times New Roman" w:hAnsi="Times New Roman" w:cs="Times New Roman"/>
          <w:sz w:val="44"/>
          <w:szCs w:val="44"/>
        </w:rPr>
        <w:t>Top Pakistani religious body rules women's protection law 'un-Islamic'</w:t>
      </w:r>
    </w:p>
    <w:bookmarkEnd w:id="0"/>
    <w:p w14:paraId="7E4B5A33" w14:textId="77777777" w:rsidR="00CF5ADF" w:rsidRPr="00CF5ADF" w:rsidRDefault="00CF5ADF">
      <w:pPr>
        <w:rPr>
          <w:rStyle w:val="HTMLCite"/>
          <w:rFonts w:ascii="Times New Roman" w:hAnsi="Times New Roman" w:cs="Times New Roman"/>
          <w:i w:val="0"/>
          <w:sz w:val="24"/>
          <w:szCs w:val="24"/>
        </w:rPr>
      </w:pPr>
      <w:r w:rsidRPr="00CF5ADF">
        <w:rPr>
          <w:rStyle w:val="HTMLCite"/>
          <w:rFonts w:ascii="Times New Roman" w:hAnsi="Times New Roman" w:cs="Times New Roman"/>
          <w:i w:val="0"/>
          <w:sz w:val="24"/>
          <w:szCs w:val="24"/>
        </w:rPr>
        <w:t>March 3, 2016</w:t>
      </w:r>
    </w:p>
    <w:p w14:paraId="2BD04187" w14:textId="77777777" w:rsidR="00CF5ADF" w:rsidRPr="00CF5ADF" w:rsidRDefault="00CF5ADF">
      <w:pPr>
        <w:rPr>
          <w:rStyle w:val="fn"/>
          <w:rFonts w:ascii="Times New Roman" w:hAnsi="Times New Roman" w:cs="Times New Roman"/>
          <w:iCs/>
          <w:sz w:val="24"/>
          <w:szCs w:val="24"/>
        </w:rPr>
      </w:pPr>
      <w:r w:rsidRPr="00CF5ADF">
        <w:rPr>
          <w:rStyle w:val="HTMLCite"/>
          <w:rFonts w:ascii="Times New Roman" w:hAnsi="Times New Roman" w:cs="Times New Roman"/>
          <w:i w:val="0"/>
          <w:sz w:val="24"/>
          <w:szCs w:val="24"/>
        </w:rPr>
        <w:t xml:space="preserve">By </w:t>
      </w:r>
      <w:proofErr w:type="spellStart"/>
      <w:r w:rsidRPr="00CF5ADF">
        <w:rPr>
          <w:rStyle w:val="fn"/>
          <w:rFonts w:ascii="Times New Roman" w:hAnsi="Times New Roman" w:cs="Times New Roman"/>
          <w:iCs/>
          <w:sz w:val="24"/>
          <w:szCs w:val="24"/>
        </w:rPr>
        <w:t>Mehreen</w:t>
      </w:r>
      <w:proofErr w:type="spellEnd"/>
      <w:r w:rsidRPr="00CF5ADF">
        <w:rPr>
          <w:rStyle w:val="fn"/>
          <w:rFonts w:ascii="Times New Roman" w:hAnsi="Times New Roman" w:cs="Times New Roman"/>
          <w:iCs/>
          <w:sz w:val="24"/>
          <w:szCs w:val="24"/>
        </w:rPr>
        <w:t xml:space="preserve"> Zahra-Malik</w:t>
      </w:r>
      <w:r w:rsidRPr="00CF5ADF">
        <w:rPr>
          <w:rStyle w:val="fn"/>
          <w:rFonts w:ascii="Times New Roman" w:hAnsi="Times New Roman" w:cs="Times New Roman"/>
          <w:iCs/>
          <w:sz w:val="24"/>
          <w:szCs w:val="24"/>
        </w:rPr>
        <w:t>/Reuters</w:t>
      </w:r>
    </w:p>
    <w:p w14:paraId="6F6EB148" w14:textId="77777777" w:rsidR="00CF5ADF" w:rsidRPr="00CF5ADF" w:rsidRDefault="00CF5ADF">
      <w:pPr>
        <w:rPr>
          <w:rStyle w:val="fn"/>
          <w:rFonts w:ascii="Times New Roman" w:hAnsi="Times New Roman" w:cs="Times New Roman"/>
          <w:iCs/>
          <w:sz w:val="24"/>
          <w:szCs w:val="24"/>
        </w:rPr>
      </w:pPr>
      <w:r w:rsidRPr="00CF5ADF">
        <w:rPr>
          <w:rStyle w:val="fn"/>
          <w:rFonts w:ascii="Times New Roman" w:hAnsi="Times New Roman" w:cs="Times New Roman"/>
          <w:iCs/>
          <w:sz w:val="24"/>
          <w:szCs w:val="24"/>
        </w:rPr>
        <w:t>Yahoo News</w:t>
      </w:r>
    </w:p>
    <w:p w14:paraId="0493FDD0" w14:textId="77777777" w:rsidR="00CF5ADF" w:rsidRPr="00CF5ADF" w:rsidRDefault="00CF5ADF">
      <w:pPr>
        <w:rPr>
          <w:rFonts w:ascii="Times New Roman" w:hAnsi="Times New Roman" w:cs="Times New Roman"/>
          <w:sz w:val="24"/>
          <w:szCs w:val="24"/>
        </w:rPr>
      </w:pPr>
      <w:hyperlink r:id="rId4" w:history="1">
        <w:r w:rsidRPr="00CF5ADF">
          <w:rPr>
            <w:rStyle w:val="Hyperlink"/>
            <w:rFonts w:ascii="Times New Roman" w:hAnsi="Times New Roman" w:cs="Times New Roman"/>
            <w:color w:val="auto"/>
            <w:sz w:val="24"/>
            <w:szCs w:val="24"/>
          </w:rPr>
          <w:t>http://news.yahoo.com/top-pakistani-religious-body-rules-womens-protection-law-141007861.html?utm_content=bufferc00ac&amp;amp;utm_medium=social&amp;amp;utm_source=twitter.com&amp;amp;utm_campaign=buffer&amp;nf=1</w:t>
        </w:r>
      </w:hyperlink>
    </w:p>
    <w:p w14:paraId="3C7CC258" w14:textId="77777777" w:rsidR="00CF5ADF" w:rsidRPr="00CF5ADF" w:rsidRDefault="00CF5ADF" w:rsidP="00CF5ADF">
      <w:pPr>
        <w:pStyle w:val="NormalWeb"/>
      </w:pPr>
      <w:r w:rsidRPr="00CF5ADF">
        <w:t>A powerful Pakistani religious body that advises the government on the compatibility of laws with Islam on Thursday declared a new law that criminalizes violence against women to be "un-Islamic."</w:t>
      </w:r>
    </w:p>
    <w:p w14:paraId="19388323" w14:textId="77777777" w:rsidR="00CF5ADF" w:rsidRPr="00CF5ADF" w:rsidRDefault="00CF5ADF" w:rsidP="00CF5ADF">
      <w:pPr>
        <w:pStyle w:val="NormalWeb"/>
      </w:pPr>
      <w:r w:rsidRPr="00CF5ADF">
        <w:t>The Women's Protection Act, passed by Pakistan's largest province of Punjab last week, gives unprecedented legal protection to women from domestic, psychological and sexual violence. It also calls for the creation of a toll-free abuse reporting hot line and the establishment of women's shelters.</w:t>
      </w:r>
    </w:p>
    <w:p w14:paraId="280B8F09" w14:textId="77777777" w:rsidR="00CF5ADF" w:rsidRPr="00CF5ADF" w:rsidRDefault="00CF5ADF" w:rsidP="00CF5ADF">
      <w:pPr>
        <w:pStyle w:val="NormalWeb"/>
      </w:pPr>
      <w:r w:rsidRPr="00CF5ADF">
        <w:t xml:space="preserve">But since its passage in the Punjab assembly, many conservative clerics and religious leaders have denounced the new law as being in conflict with the Muslim holy book, the Koran, as well as Pakistan's constitution. </w:t>
      </w:r>
    </w:p>
    <w:p w14:paraId="5E7B2462" w14:textId="77777777" w:rsidR="00CF5ADF" w:rsidRPr="00CF5ADF" w:rsidRDefault="00CF5ADF" w:rsidP="00CF5ADF">
      <w:pPr>
        <w:pStyle w:val="NormalWeb"/>
      </w:pPr>
      <w:r w:rsidRPr="00CF5ADF">
        <w:t xml:space="preserve">"The whole law is wrong," Muhammad Khan </w:t>
      </w:r>
      <w:proofErr w:type="spellStart"/>
      <w:r w:rsidRPr="00CF5ADF">
        <w:t>Sherani</w:t>
      </w:r>
      <w:proofErr w:type="spellEnd"/>
      <w:r w:rsidRPr="00CF5ADF">
        <w:t>, the head of the Council of Islamic Ideology said at a news conference, citing verses from the Koran to point out that the law was "un-Islamic."</w:t>
      </w:r>
    </w:p>
    <w:p w14:paraId="352FB4D2" w14:textId="77777777" w:rsidR="00CF5ADF" w:rsidRPr="00CF5ADF" w:rsidRDefault="00CF5ADF" w:rsidP="00CF5ADF">
      <w:pPr>
        <w:pStyle w:val="NormalWeb"/>
      </w:pPr>
      <w:r w:rsidRPr="00CF5ADF">
        <w:t>The 54-year-old council is known for its controversial decisions. In the past it has ruled that DNA cannot be used as primary evidence in rape cases, and it supported a law that requires women alleging rape to get four male witnesses to testify in court before a case is heard.</w:t>
      </w:r>
    </w:p>
    <w:p w14:paraId="0238A161" w14:textId="77777777" w:rsidR="00CF5ADF" w:rsidRPr="00CF5ADF" w:rsidRDefault="00CF5ADF" w:rsidP="00CF5ADF">
      <w:pPr>
        <w:pStyle w:val="NormalWeb"/>
      </w:pPr>
      <w:r w:rsidRPr="00CF5ADF">
        <w:t>The council's decision this January to block a bill to impose harsher penalties for marrying off girls as young as eight or nine has angered human rights activists.</w:t>
      </w:r>
    </w:p>
    <w:p w14:paraId="5193A57C" w14:textId="77777777" w:rsidR="00CF5ADF" w:rsidRPr="00CF5ADF" w:rsidRDefault="00CF5ADF" w:rsidP="00CF5ADF">
      <w:pPr>
        <w:pStyle w:val="NormalWeb"/>
      </w:pPr>
      <w:r w:rsidRPr="00CF5ADF">
        <w:t xml:space="preserve">The new law establishes district-level panels to investigate reports of abuse, and mandates the use of GPS bracelets to keep track of offenders. </w:t>
      </w:r>
    </w:p>
    <w:p w14:paraId="28405613" w14:textId="77777777" w:rsidR="00CF5ADF" w:rsidRPr="00CF5ADF" w:rsidRDefault="00CF5ADF" w:rsidP="00CF5ADF">
      <w:pPr>
        <w:pStyle w:val="NormalWeb"/>
      </w:pPr>
      <w:r w:rsidRPr="00CF5ADF">
        <w:t xml:space="preserve">It also sets punishments of up to a year in jail for violators of court orders related to domestic violence, with that period rising to two years for repeat offenders. </w:t>
      </w:r>
    </w:p>
    <w:p w14:paraId="4732E115" w14:textId="77777777" w:rsidR="00CF5ADF" w:rsidRPr="00CF5ADF" w:rsidRDefault="00CF5ADF" w:rsidP="00CF5ADF">
      <w:pPr>
        <w:pStyle w:val="NormalWeb"/>
      </w:pPr>
      <w:proofErr w:type="spellStart"/>
      <w:r w:rsidRPr="00CF5ADF">
        <w:t>Fazlur</w:t>
      </w:r>
      <w:proofErr w:type="spellEnd"/>
      <w:r w:rsidRPr="00CF5ADF">
        <w:t xml:space="preserve"> </w:t>
      </w:r>
      <w:proofErr w:type="spellStart"/>
      <w:r w:rsidRPr="00CF5ADF">
        <w:t>Rehman</w:t>
      </w:r>
      <w:proofErr w:type="spellEnd"/>
      <w:r w:rsidRPr="00CF5ADF">
        <w:t xml:space="preserve">, the chief of one of Pakistan's largest religious parties, the </w:t>
      </w:r>
      <w:proofErr w:type="spellStart"/>
      <w:r w:rsidRPr="00CF5ADF">
        <w:t>Jamiat-i-Ulema</w:t>
      </w:r>
      <w:proofErr w:type="spellEnd"/>
      <w:r w:rsidRPr="00CF5ADF">
        <w:t xml:space="preserve"> Islam, said the law was in conflict with both Islam and the constitution of Pakistan.</w:t>
      </w:r>
    </w:p>
    <w:p w14:paraId="05F1B5BA" w14:textId="77777777" w:rsidR="00CF5ADF" w:rsidRPr="00CF5ADF" w:rsidRDefault="00CF5ADF" w:rsidP="00CF5ADF">
      <w:pPr>
        <w:pStyle w:val="NormalWeb"/>
      </w:pPr>
      <w:r w:rsidRPr="00CF5ADF">
        <w:lastRenderedPageBreak/>
        <w:t>"This law makes a man insecure," he told journalists. "This law is an attempt to make Pakistan a Western colony again."</w:t>
      </w:r>
    </w:p>
    <w:p w14:paraId="24D564E8" w14:textId="77777777" w:rsidR="00CF5ADF" w:rsidRPr="00CF5ADF" w:rsidRDefault="00CF5ADF" w:rsidP="00CF5ADF">
      <w:pPr>
        <w:pStyle w:val="NormalWeb"/>
      </w:pPr>
      <w:r w:rsidRPr="00CF5ADF">
        <w:t xml:space="preserve">In 2013, more than 5,800 cases of violence against women were reported in Punjab alone, the province where Wednesday's law was passed, according to the </w:t>
      </w:r>
      <w:proofErr w:type="spellStart"/>
      <w:r w:rsidRPr="00CF5ADF">
        <w:t>Aurat</w:t>
      </w:r>
      <w:proofErr w:type="spellEnd"/>
      <w:r w:rsidRPr="00CF5ADF">
        <w:t xml:space="preserve"> Foundation, a women's rights advocacy group.</w:t>
      </w:r>
    </w:p>
    <w:p w14:paraId="298CE4EF" w14:textId="77777777" w:rsidR="00CF5ADF" w:rsidRPr="00CF5ADF" w:rsidRDefault="00CF5ADF" w:rsidP="00CF5ADF">
      <w:pPr>
        <w:pStyle w:val="NormalWeb"/>
      </w:pPr>
      <w:r w:rsidRPr="00CF5ADF">
        <w:t>Those cases represented 74 percent of the national total that year, the latest for which data is available.</w:t>
      </w:r>
    </w:p>
    <w:p w14:paraId="1D3777B3" w14:textId="77777777" w:rsidR="00CF5ADF" w:rsidRPr="00CF5ADF" w:rsidRDefault="00CF5ADF">
      <w:pPr>
        <w:rPr>
          <w:rFonts w:ascii="Times New Roman" w:hAnsi="Times New Roman" w:cs="Times New Roman"/>
          <w:sz w:val="24"/>
          <w:szCs w:val="24"/>
        </w:rPr>
      </w:pPr>
    </w:p>
    <w:sectPr w:rsidR="00CF5ADF" w:rsidRPr="00CF5A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ADF"/>
    <w:rsid w:val="00935385"/>
    <w:rsid w:val="00CF5A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960E3"/>
  <w15:chartTrackingRefBased/>
  <w15:docId w15:val="{E75A92EE-D575-429A-A589-DCA4AC86F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Cite">
    <w:name w:val="HTML Cite"/>
    <w:basedOn w:val="DefaultParagraphFont"/>
    <w:uiPriority w:val="99"/>
    <w:semiHidden/>
    <w:unhideWhenUsed/>
    <w:rsid w:val="00CF5ADF"/>
    <w:rPr>
      <w:i/>
      <w:iCs/>
    </w:rPr>
  </w:style>
  <w:style w:type="character" w:customStyle="1" w:styleId="fn">
    <w:name w:val="fn"/>
    <w:basedOn w:val="DefaultParagraphFont"/>
    <w:rsid w:val="00CF5ADF"/>
  </w:style>
  <w:style w:type="character" w:styleId="Hyperlink">
    <w:name w:val="Hyperlink"/>
    <w:basedOn w:val="DefaultParagraphFont"/>
    <w:uiPriority w:val="99"/>
    <w:unhideWhenUsed/>
    <w:rsid w:val="00CF5ADF"/>
    <w:rPr>
      <w:color w:val="0563C1" w:themeColor="hyperlink"/>
      <w:u w:val="single"/>
    </w:rPr>
  </w:style>
  <w:style w:type="paragraph" w:styleId="NormalWeb">
    <w:name w:val="Normal (Web)"/>
    <w:basedOn w:val="Normal"/>
    <w:uiPriority w:val="99"/>
    <w:semiHidden/>
    <w:unhideWhenUsed/>
    <w:rsid w:val="00CF5AD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5412682">
      <w:bodyDiv w:val="1"/>
      <w:marLeft w:val="0"/>
      <w:marRight w:val="0"/>
      <w:marTop w:val="0"/>
      <w:marBottom w:val="0"/>
      <w:divBdr>
        <w:top w:val="none" w:sz="0" w:space="0" w:color="auto"/>
        <w:left w:val="none" w:sz="0" w:space="0" w:color="auto"/>
        <w:bottom w:val="none" w:sz="0" w:space="0" w:color="auto"/>
        <w:right w:val="none" w:sz="0" w:space="0" w:color="auto"/>
      </w:divBdr>
      <w:divsChild>
        <w:div w:id="1824539515">
          <w:marLeft w:val="0"/>
          <w:marRight w:val="0"/>
          <w:marTop w:val="0"/>
          <w:marBottom w:val="0"/>
          <w:divBdr>
            <w:top w:val="none" w:sz="0" w:space="0" w:color="auto"/>
            <w:left w:val="none" w:sz="0" w:space="0" w:color="auto"/>
            <w:bottom w:val="none" w:sz="0" w:space="0" w:color="auto"/>
            <w:right w:val="none" w:sz="0" w:space="0" w:color="auto"/>
          </w:divBdr>
          <w:divsChild>
            <w:div w:id="1537891994">
              <w:marLeft w:val="0"/>
              <w:marRight w:val="0"/>
              <w:marTop w:val="0"/>
              <w:marBottom w:val="0"/>
              <w:divBdr>
                <w:top w:val="none" w:sz="0" w:space="0" w:color="auto"/>
                <w:left w:val="none" w:sz="0" w:space="0" w:color="auto"/>
                <w:bottom w:val="none" w:sz="0" w:space="0" w:color="auto"/>
                <w:right w:val="none" w:sz="0" w:space="0" w:color="auto"/>
              </w:divBdr>
              <w:divsChild>
                <w:div w:id="1762525326">
                  <w:marLeft w:val="0"/>
                  <w:marRight w:val="0"/>
                  <w:marTop w:val="0"/>
                  <w:marBottom w:val="0"/>
                  <w:divBdr>
                    <w:top w:val="none" w:sz="0" w:space="0" w:color="auto"/>
                    <w:left w:val="none" w:sz="0" w:space="0" w:color="auto"/>
                    <w:bottom w:val="none" w:sz="0" w:space="0" w:color="auto"/>
                    <w:right w:val="none" w:sz="0" w:space="0" w:color="auto"/>
                  </w:divBdr>
                  <w:divsChild>
                    <w:div w:id="1897202774">
                      <w:marLeft w:val="0"/>
                      <w:marRight w:val="0"/>
                      <w:marTop w:val="0"/>
                      <w:marBottom w:val="0"/>
                      <w:divBdr>
                        <w:top w:val="none" w:sz="0" w:space="0" w:color="auto"/>
                        <w:left w:val="none" w:sz="0" w:space="0" w:color="auto"/>
                        <w:bottom w:val="none" w:sz="0" w:space="0" w:color="auto"/>
                        <w:right w:val="none" w:sz="0" w:space="0" w:color="auto"/>
                      </w:divBdr>
                      <w:divsChild>
                        <w:div w:id="180789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news.yahoo.com/top-pakistani-religious-body-rules-womens-protection-law-141007861.html?utm_content=bufferc00ac&amp;amp;utm_medium=social&amp;amp;utm_source=twitter.com&amp;amp;utm_campaign=buffer&amp;nf=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418</Words>
  <Characters>2388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2016-03-04T15:46:00Z</dcterms:created>
  <dcterms:modified xsi:type="dcterms:W3CDTF">2016-03-04T15:47:00Z</dcterms:modified>
</cp:coreProperties>
</file>